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00" w:lineRule="auto"/>
        <w:jc w:val="center"/>
        <w:rPr>
          <w:rFonts w:ascii="华文楷体" w:hAnsi="华文楷体" w:eastAsia="华文楷体" w:cs="宋体"/>
          <w:b/>
          <w:kern w:val="0"/>
          <w:sz w:val="52"/>
          <w:szCs w:val="52"/>
        </w:rPr>
      </w:pPr>
    </w:p>
    <w:p>
      <w:pPr>
        <w:autoSpaceDE w:val="0"/>
        <w:autoSpaceDN w:val="0"/>
        <w:adjustRightInd w:val="0"/>
        <w:spacing w:line="300" w:lineRule="auto"/>
        <w:jc w:val="center"/>
        <w:rPr>
          <w:rFonts w:ascii="华文楷体" w:hAnsi="华文楷体" w:eastAsia="华文楷体" w:cs="宋体"/>
          <w:b/>
          <w:kern w:val="0"/>
          <w:sz w:val="52"/>
          <w:szCs w:val="52"/>
        </w:rPr>
      </w:pPr>
    </w:p>
    <w:p>
      <w:pPr>
        <w:autoSpaceDE w:val="0"/>
        <w:autoSpaceDN w:val="0"/>
        <w:adjustRightInd w:val="0"/>
        <w:spacing w:line="300" w:lineRule="auto"/>
        <w:jc w:val="center"/>
        <w:rPr>
          <w:rFonts w:ascii="华文楷体" w:hAnsi="华文楷体" w:eastAsia="华文楷体" w:cs="宋体"/>
          <w:b/>
          <w:kern w:val="0"/>
          <w:sz w:val="52"/>
          <w:szCs w:val="52"/>
        </w:rPr>
      </w:pPr>
    </w:p>
    <w:p>
      <w:pPr>
        <w:autoSpaceDE w:val="0"/>
        <w:autoSpaceDN w:val="0"/>
        <w:adjustRightInd w:val="0"/>
        <w:spacing w:line="300" w:lineRule="auto"/>
        <w:jc w:val="center"/>
        <w:rPr>
          <w:rFonts w:ascii="华文楷体" w:hAnsi="华文楷体" w:eastAsia="华文楷体" w:cs="宋体"/>
          <w:b/>
          <w:kern w:val="0"/>
          <w:sz w:val="52"/>
          <w:szCs w:val="52"/>
        </w:rPr>
      </w:pPr>
    </w:p>
    <w:p>
      <w:pPr>
        <w:autoSpaceDE w:val="0"/>
        <w:autoSpaceDN w:val="0"/>
        <w:adjustRightInd w:val="0"/>
        <w:spacing w:line="300" w:lineRule="auto"/>
        <w:jc w:val="center"/>
        <w:rPr>
          <w:rFonts w:ascii="华文楷体" w:hAnsi="华文楷体" w:eastAsia="华文楷体" w:cs="宋体"/>
          <w:b/>
          <w:kern w:val="0"/>
          <w:sz w:val="72"/>
          <w:szCs w:val="72"/>
        </w:rPr>
      </w:pPr>
      <w:r>
        <w:rPr>
          <w:rFonts w:hint="eastAsia" w:ascii="华文楷体" w:hAnsi="华文楷体" w:eastAsia="华文楷体" w:cs="宋体"/>
          <w:b/>
          <w:kern w:val="0"/>
          <w:sz w:val="72"/>
          <w:szCs w:val="72"/>
        </w:rPr>
        <w:t xml:space="preserve">财务报销核算指南    </w:t>
      </w:r>
    </w:p>
    <w:p>
      <w:pPr>
        <w:widowControl/>
        <w:jc w:val="center"/>
        <w:rPr>
          <w:rFonts w:ascii="华文楷体" w:hAnsi="华文楷体" w:eastAsia="华文楷体" w:cs="宋体"/>
          <w:b/>
          <w:kern w:val="0"/>
          <w:sz w:val="28"/>
          <w:szCs w:val="28"/>
        </w:rPr>
      </w:pPr>
    </w:p>
    <w:p>
      <w:pPr>
        <w:widowControl/>
        <w:jc w:val="center"/>
        <w:rPr>
          <w:rFonts w:ascii="华文楷体" w:hAnsi="华文楷体" w:eastAsia="华文楷体" w:cs="宋体"/>
          <w:b/>
          <w:kern w:val="0"/>
          <w:sz w:val="28"/>
          <w:szCs w:val="28"/>
        </w:rPr>
      </w:pPr>
    </w:p>
    <w:p>
      <w:pPr>
        <w:widowControl/>
        <w:jc w:val="center"/>
        <w:rPr>
          <w:rFonts w:ascii="华文楷体" w:hAnsi="华文楷体" w:eastAsia="华文楷体" w:cs="宋体"/>
          <w:b/>
          <w:kern w:val="0"/>
          <w:sz w:val="28"/>
          <w:szCs w:val="28"/>
        </w:rPr>
      </w:pPr>
    </w:p>
    <w:p>
      <w:pPr>
        <w:widowControl/>
        <w:jc w:val="center"/>
        <w:rPr>
          <w:rFonts w:ascii="华文楷体" w:hAnsi="华文楷体" w:eastAsia="华文楷体" w:cs="宋体"/>
          <w:b/>
          <w:kern w:val="0"/>
          <w:sz w:val="28"/>
          <w:szCs w:val="28"/>
        </w:rPr>
      </w:pPr>
    </w:p>
    <w:p>
      <w:pPr>
        <w:widowControl/>
        <w:jc w:val="center"/>
        <w:rPr>
          <w:rFonts w:ascii="华文楷体" w:hAnsi="华文楷体" w:eastAsia="华文楷体" w:cs="宋体"/>
          <w:b/>
          <w:kern w:val="0"/>
          <w:sz w:val="28"/>
          <w:szCs w:val="28"/>
        </w:rPr>
      </w:pPr>
    </w:p>
    <w:p>
      <w:pPr>
        <w:widowControl/>
        <w:jc w:val="center"/>
        <w:rPr>
          <w:rFonts w:ascii="华文楷体" w:hAnsi="华文楷体" w:eastAsia="华文楷体" w:cs="宋体"/>
          <w:b/>
          <w:kern w:val="0"/>
          <w:sz w:val="32"/>
          <w:szCs w:val="32"/>
        </w:rPr>
      </w:pPr>
    </w:p>
    <w:p>
      <w:pPr>
        <w:widowControl/>
        <w:jc w:val="center"/>
        <w:rPr>
          <w:rFonts w:ascii="华文楷体" w:hAnsi="华文楷体" w:eastAsia="华文楷体" w:cs="宋体"/>
          <w:b/>
          <w:kern w:val="0"/>
          <w:sz w:val="32"/>
          <w:szCs w:val="32"/>
        </w:rPr>
      </w:pPr>
    </w:p>
    <w:p>
      <w:pPr>
        <w:widowControl/>
        <w:jc w:val="center"/>
        <w:rPr>
          <w:rFonts w:ascii="华文楷体" w:hAnsi="华文楷体" w:eastAsia="华文楷体" w:cs="宋体"/>
          <w:b/>
          <w:kern w:val="0"/>
          <w:sz w:val="32"/>
          <w:szCs w:val="32"/>
        </w:rPr>
      </w:pPr>
    </w:p>
    <w:p>
      <w:pPr>
        <w:widowControl/>
        <w:jc w:val="center"/>
        <w:rPr>
          <w:rFonts w:ascii="华文楷体" w:hAnsi="华文楷体" w:eastAsia="华文楷体" w:cs="宋体"/>
          <w:b/>
          <w:kern w:val="0"/>
          <w:sz w:val="32"/>
          <w:szCs w:val="32"/>
        </w:rPr>
      </w:pPr>
    </w:p>
    <w:p>
      <w:pPr>
        <w:widowControl/>
        <w:jc w:val="center"/>
        <w:rPr>
          <w:rFonts w:ascii="华文楷体" w:hAnsi="华文楷体" w:eastAsia="华文楷体" w:cs="宋体"/>
          <w:b/>
          <w:kern w:val="0"/>
          <w:sz w:val="32"/>
          <w:szCs w:val="32"/>
        </w:rPr>
      </w:pPr>
    </w:p>
    <w:p>
      <w:pPr>
        <w:widowControl/>
        <w:jc w:val="center"/>
        <w:rPr>
          <w:rFonts w:ascii="华文楷体" w:hAnsi="华文楷体" w:eastAsia="华文楷体" w:cs="宋体"/>
          <w:b/>
          <w:kern w:val="0"/>
          <w:sz w:val="32"/>
          <w:szCs w:val="32"/>
        </w:rPr>
      </w:pPr>
      <w:r>
        <w:rPr>
          <w:rFonts w:hint="eastAsia" w:ascii="华文楷体" w:hAnsi="华文楷体" w:eastAsia="华文楷体" w:cs="宋体"/>
          <w:b/>
          <w:kern w:val="0"/>
          <w:sz w:val="32"/>
          <w:szCs w:val="32"/>
        </w:rPr>
        <w:t>财务处</w:t>
      </w:r>
    </w:p>
    <w:p>
      <w:pPr>
        <w:widowControl/>
        <w:jc w:val="center"/>
        <w:rPr>
          <w:rFonts w:ascii="华文楷体" w:hAnsi="华文楷体" w:eastAsia="华文楷体" w:cs="宋体"/>
          <w:b/>
          <w:kern w:val="0"/>
          <w:sz w:val="32"/>
          <w:szCs w:val="32"/>
        </w:rPr>
      </w:pPr>
      <w:r>
        <w:rPr>
          <w:rFonts w:hint="eastAsia" w:ascii="华文楷体" w:hAnsi="华文楷体" w:eastAsia="华文楷体" w:cs="宋体"/>
          <w:b/>
          <w:kern w:val="0"/>
          <w:sz w:val="32"/>
          <w:szCs w:val="32"/>
        </w:rPr>
        <w:t>2019年制订</w:t>
      </w:r>
    </w:p>
    <w:p>
      <w:pPr>
        <w:widowControl/>
        <w:jc w:val="center"/>
        <w:rPr>
          <w:rFonts w:ascii="华文楷体" w:hAnsi="华文楷体" w:eastAsia="华文楷体" w:cs="宋体"/>
          <w:b/>
          <w:kern w:val="0"/>
          <w:sz w:val="32"/>
          <w:szCs w:val="32"/>
          <w:highlight w:val="yellow"/>
        </w:rPr>
      </w:pPr>
      <w:r>
        <w:rPr>
          <w:rFonts w:hint="eastAsia" w:ascii="华文楷体" w:hAnsi="华文楷体" w:eastAsia="华文楷体" w:cs="宋体"/>
          <w:b/>
          <w:kern w:val="0"/>
          <w:sz w:val="32"/>
          <w:szCs w:val="32"/>
          <w:highlight w:val="yellow"/>
        </w:rPr>
        <w:t>2</w:t>
      </w:r>
      <w:r>
        <w:rPr>
          <w:rFonts w:ascii="华文楷体" w:hAnsi="华文楷体" w:eastAsia="华文楷体" w:cs="宋体"/>
          <w:b/>
          <w:kern w:val="0"/>
          <w:sz w:val="32"/>
          <w:szCs w:val="32"/>
          <w:highlight w:val="yellow"/>
        </w:rPr>
        <w:t>02</w:t>
      </w:r>
      <w:r>
        <w:rPr>
          <w:rFonts w:hint="eastAsia" w:ascii="华文楷体" w:hAnsi="华文楷体" w:eastAsia="华文楷体" w:cs="宋体"/>
          <w:b/>
          <w:kern w:val="0"/>
          <w:sz w:val="32"/>
          <w:szCs w:val="32"/>
          <w:highlight w:val="yellow"/>
          <w:lang w:val="en-US" w:eastAsia="zh-CN"/>
        </w:rPr>
        <w:t>5</w:t>
      </w:r>
      <w:r>
        <w:rPr>
          <w:rFonts w:hint="eastAsia" w:ascii="华文楷体" w:hAnsi="华文楷体" w:eastAsia="华文楷体" w:cs="宋体"/>
          <w:b/>
          <w:kern w:val="0"/>
          <w:sz w:val="32"/>
          <w:szCs w:val="32"/>
          <w:highlight w:val="yellow"/>
        </w:rPr>
        <w:t>年修订</w:t>
      </w:r>
    </w:p>
    <w:p>
      <w:pPr>
        <w:autoSpaceDE w:val="0"/>
        <w:autoSpaceDN w:val="0"/>
        <w:adjustRightInd w:val="0"/>
        <w:spacing w:line="300" w:lineRule="auto"/>
        <w:jc w:val="center"/>
        <w:rPr>
          <w:rFonts w:ascii="幼圆" w:hAnsi="华文楷体" w:eastAsia="幼圆" w:cs="宋体"/>
          <w:b/>
          <w:kern w:val="0"/>
          <w:sz w:val="44"/>
          <w:szCs w:val="44"/>
        </w:rPr>
      </w:pPr>
    </w:p>
    <w:p>
      <w:pPr>
        <w:autoSpaceDE w:val="0"/>
        <w:autoSpaceDN w:val="0"/>
        <w:adjustRightInd w:val="0"/>
        <w:spacing w:line="300" w:lineRule="auto"/>
        <w:jc w:val="center"/>
        <w:rPr>
          <w:rFonts w:ascii="幼圆" w:hAnsi="华文楷体" w:eastAsia="幼圆" w:cs="宋体"/>
          <w:b/>
          <w:kern w:val="0"/>
          <w:sz w:val="44"/>
          <w:szCs w:val="44"/>
        </w:rPr>
      </w:pPr>
    </w:p>
    <w:p>
      <w:pPr>
        <w:autoSpaceDE w:val="0"/>
        <w:autoSpaceDN w:val="0"/>
        <w:adjustRightInd w:val="0"/>
        <w:spacing w:line="300" w:lineRule="auto"/>
        <w:jc w:val="center"/>
        <w:rPr>
          <w:rFonts w:ascii="幼圆" w:hAnsi="华文楷体" w:eastAsia="幼圆" w:cs="宋体"/>
          <w:b/>
          <w:kern w:val="0"/>
          <w:sz w:val="44"/>
          <w:szCs w:val="44"/>
        </w:rPr>
      </w:pPr>
      <w:r>
        <w:rPr>
          <w:rFonts w:hint="eastAsia" w:ascii="幼圆" w:hAnsi="华文楷体" w:eastAsia="幼圆" w:cs="宋体"/>
          <w:b/>
          <w:kern w:val="0"/>
          <w:sz w:val="44"/>
          <w:szCs w:val="44"/>
        </w:rPr>
        <w:t>前  言</w:t>
      </w:r>
    </w:p>
    <w:p>
      <w:pPr>
        <w:autoSpaceDE w:val="0"/>
        <w:autoSpaceDN w:val="0"/>
        <w:adjustRightInd w:val="0"/>
        <w:spacing w:line="300" w:lineRule="auto"/>
        <w:jc w:val="center"/>
        <w:rPr>
          <w:rFonts w:ascii="幼圆" w:hAnsi="华文楷体" w:eastAsia="幼圆" w:cs="宋体"/>
          <w:kern w:val="0"/>
          <w:sz w:val="32"/>
          <w:szCs w:val="32"/>
        </w:rPr>
      </w:pPr>
    </w:p>
    <w:p>
      <w:pPr>
        <w:autoSpaceDE w:val="0"/>
        <w:autoSpaceDN w:val="0"/>
        <w:adjustRightInd w:val="0"/>
        <w:spacing w:line="720" w:lineRule="auto"/>
        <w:ind w:firstLine="640" w:firstLineChars="200"/>
        <w:jc w:val="left"/>
        <w:rPr>
          <w:rFonts w:ascii="幼圆" w:hAnsi="华文楷体" w:eastAsia="幼圆" w:cs="宋体"/>
          <w:kern w:val="0"/>
          <w:sz w:val="32"/>
          <w:szCs w:val="32"/>
        </w:rPr>
      </w:pPr>
      <w:r>
        <w:rPr>
          <w:rFonts w:hint="eastAsia" w:ascii="幼圆" w:hAnsi="华文楷体" w:eastAsia="幼圆" w:cs="宋体"/>
          <w:kern w:val="0"/>
          <w:sz w:val="32"/>
          <w:szCs w:val="32"/>
        </w:rPr>
        <w:t>我校实行集中管理与统一核算的财务管理体制，为进一步提高财务报销核算规范化、标准化水平，保证会计工作质量和会计职能的有效发挥。我部门在遵守国家法律法规的前提下，对上级部门和学校内部相关政策制度进行梳理后，结合相关文件要点，针对实际执行中各类经济业务特点进行了整理和提炼，编写了财务报销核算指南，以期对日常财务报销核算工作起到指导和帮助，更好地服务于广大师生。</w:t>
      </w:r>
    </w:p>
    <w:p>
      <w:pPr>
        <w:widowControl/>
        <w:jc w:val="left"/>
        <w:rPr>
          <w:rFonts w:ascii="幼圆" w:hAnsi="华文楷体" w:eastAsia="幼圆" w:cs="宋体"/>
          <w:kern w:val="0"/>
          <w:sz w:val="32"/>
          <w:szCs w:val="32"/>
        </w:rPr>
      </w:pPr>
      <w:r>
        <w:rPr>
          <w:rFonts w:hint="eastAsia" w:ascii="幼圆" w:hAnsi="华文楷体" w:eastAsia="幼圆" w:cs="宋体"/>
          <w:kern w:val="0"/>
          <w:sz w:val="32"/>
          <w:szCs w:val="32"/>
        </w:rPr>
        <w:br w:type="page"/>
      </w:r>
    </w:p>
    <w:sdt>
      <w:sdtPr>
        <w:rPr>
          <w:rFonts w:asciiTheme="minorHAnsi" w:hAnsiTheme="minorHAnsi" w:eastAsiaTheme="minorEastAsia" w:cstheme="minorBidi"/>
          <w:color w:val="auto"/>
          <w:kern w:val="2"/>
          <w:sz w:val="21"/>
          <w:szCs w:val="22"/>
          <w:lang w:val="zh-CN"/>
        </w:rPr>
        <w:id w:val="449602404"/>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36"/>
            <w:jc w:val="center"/>
            <w:rPr>
              <w:color w:val="auto"/>
              <w:sz w:val="36"/>
              <w:szCs w:val="36"/>
            </w:rPr>
          </w:pPr>
          <w:r>
            <w:rPr>
              <w:color w:val="auto"/>
              <w:sz w:val="36"/>
              <w:szCs w:val="36"/>
              <w:lang w:val="zh-CN"/>
            </w:rPr>
            <w:t>目录</w:t>
          </w:r>
        </w:p>
        <w:p>
          <w:pPr>
            <w:pStyle w:val="11"/>
            <w:tabs>
              <w:tab w:val="right" w:leader="dot" w:pos="10466"/>
              <w:tab w:val="clear" w:pos="10456"/>
            </w:tabs>
          </w:pPr>
          <w:r>
            <w:fldChar w:fldCharType="begin"/>
          </w:r>
          <w:r>
            <w:instrText xml:space="preserve"> TOC \o "1-3" \h \z \u </w:instrText>
          </w:r>
          <w:r>
            <w:fldChar w:fldCharType="separate"/>
          </w:r>
          <w:r>
            <w:fldChar w:fldCharType="begin"/>
          </w:r>
          <w:r>
            <w:instrText xml:space="preserve"> HYPERLINK \l _Toc20706 </w:instrText>
          </w:r>
          <w:r>
            <w:fldChar w:fldCharType="separate"/>
          </w:r>
          <w:r>
            <w:rPr>
              <w:rFonts w:hint="eastAsia"/>
            </w:rPr>
            <w:t>一、学校经费总体分类和科研类专项的界定</w:t>
          </w:r>
          <w:r>
            <w:tab/>
          </w:r>
          <w:r>
            <w:fldChar w:fldCharType="begin"/>
          </w:r>
          <w:r>
            <w:instrText xml:space="preserve"> PAGEREF _Toc20706 \h </w:instrText>
          </w:r>
          <w:r>
            <w:fldChar w:fldCharType="separate"/>
          </w:r>
          <w:r>
            <w:t>5</w:t>
          </w:r>
          <w:r>
            <w:fldChar w:fldCharType="end"/>
          </w:r>
          <w:r>
            <w:fldChar w:fldCharType="end"/>
          </w:r>
        </w:p>
        <w:p>
          <w:pPr>
            <w:pStyle w:val="11"/>
            <w:tabs>
              <w:tab w:val="right" w:leader="dot" w:pos="10466"/>
              <w:tab w:val="clear" w:pos="10456"/>
            </w:tabs>
          </w:pPr>
          <w:r>
            <w:rPr>
              <w:bCs/>
              <w:lang w:val="zh-CN"/>
            </w:rPr>
            <w:fldChar w:fldCharType="begin"/>
          </w:r>
          <w:r>
            <w:rPr>
              <w:bCs/>
              <w:lang w:val="zh-CN"/>
            </w:rPr>
            <w:instrText xml:space="preserve"> HYPERLINK \l _Toc9125 </w:instrText>
          </w:r>
          <w:r>
            <w:rPr>
              <w:bCs/>
              <w:lang w:val="zh-CN"/>
            </w:rPr>
            <w:fldChar w:fldCharType="separate"/>
          </w:r>
          <w:r>
            <w:rPr>
              <w:rFonts w:hint="eastAsia"/>
            </w:rPr>
            <w:t>二、财务报销指南制定依据</w:t>
          </w:r>
          <w:r>
            <w:tab/>
          </w:r>
          <w:r>
            <w:fldChar w:fldCharType="begin"/>
          </w:r>
          <w:r>
            <w:instrText xml:space="preserve"> PAGEREF _Toc9125 \h </w:instrText>
          </w:r>
          <w:r>
            <w:fldChar w:fldCharType="separate"/>
          </w:r>
          <w:r>
            <w:t>5</w:t>
          </w:r>
          <w:r>
            <w:fldChar w:fldCharType="end"/>
          </w:r>
          <w:r>
            <w:rPr>
              <w:bCs/>
              <w:lang w:val="zh-CN"/>
            </w:rPr>
            <w:fldChar w:fldCharType="end"/>
          </w:r>
        </w:p>
        <w:p>
          <w:pPr>
            <w:pStyle w:val="11"/>
            <w:tabs>
              <w:tab w:val="right" w:leader="dot" w:pos="10466"/>
              <w:tab w:val="clear" w:pos="10456"/>
            </w:tabs>
          </w:pPr>
          <w:r>
            <w:rPr>
              <w:bCs/>
              <w:lang w:val="zh-CN"/>
            </w:rPr>
            <w:fldChar w:fldCharType="begin"/>
          </w:r>
          <w:r>
            <w:rPr>
              <w:bCs/>
              <w:lang w:val="zh-CN"/>
            </w:rPr>
            <w:instrText xml:space="preserve"> HYPERLINK \l _Toc26467 </w:instrText>
          </w:r>
          <w:r>
            <w:rPr>
              <w:bCs/>
              <w:lang w:val="zh-CN"/>
            </w:rPr>
            <w:fldChar w:fldCharType="separate"/>
          </w:r>
          <w:r>
            <w:rPr>
              <w:rFonts w:hint="eastAsia"/>
            </w:rPr>
            <w:t>三、会计凭证常规审核须知</w:t>
          </w:r>
          <w:r>
            <w:tab/>
          </w:r>
          <w:r>
            <w:fldChar w:fldCharType="begin"/>
          </w:r>
          <w:r>
            <w:instrText xml:space="preserve"> PAGEREF _Toc26467 \h </w:instrText>
          </w:r>
          <w:r>
            <w:fldChar w:fldCharType="separate"/>
          </w:r>
          <w:r>
            <w:t>5</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_Toc14729 </w:instrText>
          </w:r>
          <w:r>
            <w:rPr>
              <w:bCs/>
              <w:lang w:val="zh-CN"/>
            </w:rPr>
            <w:fldChar w:fldCharType="separate"/>
          </w:r>
          <w:r>
            <w:rPr>
              <w:rFonts w:hint="eastAsia"/>
            </w:rPr>
            <w:t>（一）对票据的审核要点须知</w:t>
          </w:r>
          <w:r>
            <w:tab/>
          </w:r>
          <w:r>
            <w:fldChar w:fldCharType="begin"/>
          </w:r>
          <w:r>
            <w:instrText xml:space="preserve"> PAGEREF _Toc14729 \h </w:instrText>
          </w:r>
          <w:r>
            <w:fldChar w:fldCharType="separate"/>
          </w:r>
          <w:r>
            <w:t>5</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_Toc13992 </w:instrText>
          </w:r>
          <w:r>
            <w:rPr>
              <w:bCs/>
              <w:lang w:val="zh-CN"/>
            </w:rPr>
            <w:fldChar w:fldCharType="separate"/>
          </w:r>
          <w:r>
            <w:rPr>
              <w:rFonts w:hint="eastAsia"/>
            </w:rPr>
            <w:t>（二）对结算方式的审核要点须知</w:t>
          </w:r>
          <w:r>
            <w:tab/>
          </w:r>
          <w:r>
            <w:fldChar w:fldCharType="begin"/>
          </w:r>
          <w:r>
            <w:instrText xml:space="preserve"> PAGEREF _Toc13992 \h </w:instrText>
          </w:r>
          <w:r>
            <w:fldChar w:fldCharType="separate"/>
          </w:r>
          <w:r>
            <w:t>8</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_Toc16771 </w:instrText>
          </w:r>
          <w:r>
            <w:rPr>
              <w:bCs/>
              <w:lang w:val="zh-CN"/>
            </w:rPr>
            <w:fldChar w:fldCharType="separate"/>
          </w:r>
          <w:r>
            <w:rPr>
              <w:rFonts w:hint="eastAsia"/>
            </w:rPr>
            <w:t>（三）对合同、协议的审核要点须知</w:t>
          </w:r>
          <w:r>
            <w:tab/>
          </w:r>
          <w:r>
            <w:fldChar w:fldCharType="begin"/>
          </w:r>
          <w:r>
            <w:instrText xml:space="preserve"> PAGEREF _Toc16771 \h </w:instrText>
          </w:r>
          <w:r>
            <w:fldChar w:fldCharType="separate"/>
          </w:r>
          <w:r>
            <w:t>9</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_Toc17273 </w:instrText>
          </w:r>
          <w:r>
            <w:rPr>
              <w:bCs/>
              <w:lang w:val="zh-CN"/>
            </w:rPr>
            <w:fldChar w:fldCharType="separate"/>
          </w:r>
          <w:r>
            <w:rPr>
              <w:rFonts w:hint="eastAsia"/>
            </w:rPr>
            <w:t>（四）对需要提供补充材料的审核要点须知</w:t>
          </w:r>
          <w:r>
            <w:tab/>
          </w:r>
          <w:r>
            <w:fldChar w:fldCharType="begin"/>
          </w:r>
          <w:r>
            <w:instrText xml:space="preserve"> PAGEREF _Toc17273 \h </w:instrText>
          </w:r>
          <w:r>
            <w:fldChar w:fldCharType="separate"/>
          </w:r>
          <w:r>
            <w:t>10</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_Toc6772 </w:instrText>
          </w:r>
          <w:r>
            <w:rPr>
              <w:bCs/>
              <w:lang w:val="zh-CN"/>
            </w:rPr>
            <w:fldChar w:fldCharType="separate"/>
          </w:r>
          <w:r>
            <w:rPr>
              <w:rFonts w:hint="eastAsia"/>
            </w:rPr>
            <w:t>（五）对报销签字的审核要点须知</w:t>
          </w:r>
          <w:r>
            <w:tab/>
          </w:r>
          <w:r>
            <w:fldChar w:fldCharType="begin"/>
          </w:r>
          <w:r>
            <w:instrText xml:space="preserve"> PAGEREF _Toc6772 \h </w:instrText>
          </w:r>
          <w:r>
            <w:fldChar w:fldCharType="separate"/>
          </w:r>
          <w:r>
            <w:t>10</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_Toc29084 </w:instrText>
          </w:r>
          <w:r>
            <w:rPr>
              <w:bCs/>
              <w:lang w:val="zh-CN"/>
            </w:rPr>
            <w:fldChar w:fldCharType="separate"/>
          </w:r>
          <w:r>
            <w:rPr>
              <w:rFonts w:hint="eastAsia"/>
            </w:rPr>
            <w:t>（</w:t>
          </w:r>
          <w:r>
            <w:rPr>
              <w:rFonts w:hint="eastAsia"/>
              <w:lang w:val="en-US" w:eastAsia="zh-CN"/>
            </w:rPr>
            <w:t>六</w:t>
          </w:r>
          <w:r>
            <w:rPr>
              <w:rFonts w:hint="eastAsia"/>
            </w:rPr>
            <w:t>）票据及附件粘贴要求</w:t>
          </w:r>
          <w:r>
            <w:tab/>
          </w:r>
          <w:r>
            <w:fldChar w:fldCharType="begin"/>
          </w:r>
          <w:r>
            <w:instrText xml:space="preserve"> PAGEREF _Toc29084 \h </w:instrText>
          </w:r>
          <w:r>
            <w:fldChar w:fldCharType="separate"/>
          </w:r>
          <w:r>
            <w:t>11</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_Toc16330 </w:instrText>
          </w:r>
          <w:r>
            <w:rPr>
              <w:bCs/>
              <w:lang w:val="zh-CN"/>
            </w:rPr>
            <w:fldChar w:fldCharType="separate"/>
          </w:r>
          <w:r>
            <w:rPr>
              <w:rFonts w:hint="eastAsia"/>
            </w:rPr>
            <w:t>（</w:t>
          </w:r>
          <w:r>
            <w:rPr>
              <w:rFonts w:hint="eastAsia"/>
              <w:lang w:val="en-US" w:eastAsia="zh-CN"/>
            </w:rPr>
            <w:t>七</w:t>
          </w:r>
          <w:r>
            <w:rPr>
              <w:rFonts w:hint="eastAsia"/>
            </w:rPr>
            <w:t>）对外汇支付的审核要点须知</w:t>
          </w:r>
          <w:r>
            <w:tab/>
          </w:r>
          <w:r>
            <w:fldChar w:fldCharType="begin"/>
          </w:r>
          <w:r>
            <w:instrText xml:space="preserve"> PAGEREF _Toc16330 \h </w:instrText>
          </w:r>
          <w:r>
            <w:fldChar w:fldCharType="separate"/>
          </w:r>
          <w:r>
            <w:t>11</w:t>
          </w:r>
          <w:r>
            <w:fldChar w:fldCharType="end"/>
          </w:r>
          <w:r>
            <w:rPr>
              <w:bCs/>
              <w:lang w:val="zh-CN"/>
            </w:rPr>
            <w:fldChar w:fldCharType="end"/>
          </w:r>
        </w:p>
        <w:p>
          <w:pPr>
            <w:pStyle w:val="11"/>
            <w:tabs>
              <w:tab w:val="right" w:leader="dot" w:pos="10466"/>
              <w:tab w:val="clear" w:pos="10456"/>
            </w:tabs>
          </w:pPr>
          <w:r>
            <w:rPr>
              <w:bCs/>
              <w:lang w:val="zh-CN"/>
            </w:rPr>
            <w:fldChar w:fldCharType="begin"/>
          </w:r>
          <w:r>
            <w:rPr>
              <w:bCs/>
              <w:lang w:val="zh-CN"/>
            </w:rPr>
            <w:instrText xml:space="preserve"> HYPERLINK \l _Toc25217 </w:instrText>
          </w:r>
          <w:r>
            <w:rPr>
              <w:bCs/>
              <w:lang w:val="zh-CN"/>
            </w:rPr>
            <w:fldChar w:fldCharType="separate"/>
          </w:r>
          <w:r>
            <w:rPr>
              <w:rFonts w:hint="eastAsia"/>
            </w:rPr>
            <w:t>四、具体经济分类下的费用报销须知</w:t>
          </w:r>
          <w:r>
            <w:tab/>
          </w:r>
          <w:r>
            <w:fldChar w:fldCharType="begin"/>
          </w:r>
          <w:r>
            <w:instrText xml:space="preserve"> PAGEREF _Toc25217 \h </w:instrText>
          </w:r>
          <w:r>
            <w:fldChar w:fldCharType="separate"/>
          </w:r>
          <w:r>
            <w:t>11</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_Toc31236 </w:instrText>
          </w:r>
          <w:r>
            <w:rPr>
              <w:bCs/>
              <w:lang w:val="zh-CN"/>
            </w:rPr>
            <w:fldChar w:fldCharType="separate"/>
          </w:r>
          <w:r>
            <w:rPr>
              <w:rFonts w:hint="eastAsia"/>
            </w:rPr>
            <w:t>（一）办公费报销须知</w:t>
          </w:r>
          <w:r>
            <w:tab/>
          </w:r>
          <w:r>
            <w:fldChar w:fldCharType="begin"/>
          </w:r>
          <w:r>
            <w:instrText xml:space="preserve"> PAGEREF _Toc31236 \h </w:instrText>
          </w:r>
          <w:r>
            <w:fldChar w:fldCharType="separate"/>
          </w:r>
          <w:r>
            <w:t>11</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_Toc32311 </w:instrText>
          </w:r>
          <w:r>
            <w:rPr>
              <w:bCs/>
              <w:lang w:val="zh-CN"/>
            </w:rPr>
            <w:fldChar w:fldCharType="separate"/>
          </w:r>
          <w:r>
            <w:rPr>
              <w:rFonts w:hint="eastAsia"/>
            </w:rPr>
            <w:t>（二）出版版面费报销须知</w:t>
          </w:r>
          <w:r>
            <w:tab/>
          </w:r>
          <w:r>
            <w:fldChar w:fldCharType="begin"/>
          </w:r>
          <w:r>
            <w:instrText xml:space="preserve"> PAGEREF _Toc32311 \h </w:instrText>
          </w:r>
          <w:r>
            <w:fldChar w:fldCharType="separate"/>
          </w:r>
          <w:r>
            <w:t>12</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_Toc29787 </w:instrText>
          </w:r>
          <w:r>
            <w:rPr>
              <w:bCs/>
              <w:lang w:val="zh-CN"/>
            </w:rPr>
            <w:fldChar w:fldCharType="separate"/>
          </w:r>
          <w:r>
            <w:rPr>
              <w:rFonts w:hint="eastAsia"/>
            </w:rPr>
            <w:t>（三）</w:t>
          </w:r>
          <w:r>
            <w:rPr>
              <w:rFonts w:hint="eastAsia"/>
              <w:lang w:val="en-US" w:eastAsia="zh-CN"/>
            </w:rPr>
            <w:t>因公临时</w:t>
          </w:r>
          <w:r>
            <w:rPr>
              <w:rFonts w:hint="eastAsia"/>
            </w:rPr>
            <w:t>出国</w:t>
          </w:r>
          <w:r>
            <w:rPr>
              <w:rFonts w:hint="eastAsia"/>
              <w:lang w:eastAsia="zh-CN"/>
            </w:rPr>
            <w:t>（</w:t>
          </w:r>
          <w:r>
            <w:rPr>
              <w:rFonts w:hint="eastAsia"/>
            </w:rPr>
            <w:t>境</w:t>
          </w:r>
          <w:r>
            <w:rPr>
              <w:rFonts w:hint="eastAsia"/>
              <w:lang w:eastAsia="zh-CN"/>
            </w:rPr>
            <w:t>）</w:t>
          </w:r>
          <w:r>
            <w:rPr>
              <w:rFonts w:hint="eastAsia"/>
            </w:rPr>
            <w:t>费</w:t>
          </w:r>
          <w:r>
            <w:rPr>
              <w:rFonts w:hint="eastAsia"/>
              <w:lang w:val="en-US" w:eastAsia="zh-CN"/>
            </w:rPr>
            <w:t>用</w:t>
          </w:r>
          <w:r>
            <w:rPr>
              <w:rFonts w:hint="eastAsia"/>
            </w:rPr>
            <w:t>报销须知</w:t>
          </w:r>
          <w:r>
            <w:tab/>
          </w:r>
          <w:r>
            <w:fldChar w:fldCharType="begin"/>
          </w:r>
          <w:r>
            <w:instrText xml:space="preserve"> PAGEREF _Toc29787 \h </w:instrText>
          </w:r>
          <w:r>
            <w:fldChar w:fldCharType="separate"/>
          </w:r>
          <w:r>
            <w:t>13</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_Toc8426 </w:instrText>
          </w:r>
          <w:r>
            <w:rPr>
              <w:bCs/>
              <w:lang w:val="zh-CN"/>
            </w:rPr>
            <w:fldChar w:fldCharType="separate"/>
          </w:r>
          <w:r>
            <w:rPr>
              <w:rFonts w:hint="eastAsia"/>
            </w:rPr>
            <w:t>（四）差旅费报销须知</w:t>
          </w:r>
          <w:r>
            <w:tab/>
          </w:r>
          <w:r>
            <w:fldChar w:fldCharType="begin"/>
          </w:r>
          <w:r>
            <w:instrText xml:space="preserve"> PAGEREF _Toc8426 \h </w:instrText>
          </w:r>
          <w:r>
            <w:fldChar w:fldCharType="separate"/>
          </w:r>
          <w:r>
            <w:t>13</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_Toc26811 </w:instrText>
          </w:r>
          <w:r>
            <w:rPr>
              <w:bCs/>
              <w:lang w:val="zh-CN"/>
            </w:rPr>
            <w:fldChar w:fldCharType="separate"/>
          </w:r>
          <w:r>
            <w:rPr>
              <w:rFonts w:hint="eastAsia"/>
            </w:rPr>
            <w:t>（五）观摩票报销须知</w:t>
          </w:r>
          <w:r>
            <w:tab/>
          </w:r>
          <w:r>
            <w:fldChar w:fldCharType="begin"/>
          </w:r>
          <w:r>
            <w:instrText xml:space="preserve"> PAGEREF _Toc26811 \h </w:instrText>
          </w:r>
          <w:r>
            <w:fldChar w:fldCharType="separate"/>
          </w:r>
          <w:r>
            <w:t>17</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_Toc31106 </w:instrText>
          </w:r>
          <w:r>
            <w:rPr>
              <w:bCs/>
              <w:lang w:val="zh-CN"/>
            </w:rPr>
            <w:fldChar w:fldCharType="separate"/>
          </w:r>
          <w:r>
            <w:rPr>
              <w:rFonts w:hint="eastAsia"/>
            </w:rPr>
            <w:t>（六）公务接待费报销须知</w:t>
          </w:r>
          <w:r>
            <w:tab/>
          </w:r>
          <w:r>
            <w:fldChar w:fldCharType="begin"/>
          </w:r>
          <w:r>
            <w:instrText xml:space="preserve"> PAGEREF _Toc31106 \h </w:instrText>
          </w:r>
          <w:r>
            <w:fldChar w:fldCharType="separate"/>
          </w:r>
          <w:r>
            <w:t>17</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_Toc23659 </w:instrText>
          </w:r>
          <w:r>
            <w:rPr>
              <w:bCs/>
              <w:lang w:val="zh-CN"/>
            </w:rPr>
            <w:fldChar w:fldCharType="separate"/>
          </w:r>
          <w:r>
            <w:rPr>
              <w:rFonts w:hint="eastAsia"/>
            </w:rPr>
            <w:t>（七）公务用车运行维护费报销须知</w:t>
          </w:r>
          <w:r>
            <w:tab/>
          </w:r>
          <w:r>
            <w:fldChar w:fldCharType="begin"/>
          </w:r>
          <w:r>
            <w:instrText xml:space="preserve"> PAGEREF _Toc23659 \h </w:instrText>
          </w:r>
          <w:r>
            <w:fldChar w:fldCharType="separate"/>
          </w:r>
          <w:r>
            <w:t>18</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_Toc18978 </w:instrText>
          </w:r>
          <w:r>
            <w:rPr>
              <w:bCs/>
              <w:lang w:val="zh-CN"/>
            </w:rPr>
            <w:fldChar w:fldCharType="separate"/>
          </w:r>
          <w:r>
            <w:rPr>
              <w:rFonts w:hint="eastAsia"/>
            </w:rPr>
            <w:t>（八）工作餐费报销须知</w:t>
          </w:r>
          <w:r>
            <w:tab/>
          </w:r>
          <w:r>
            <w:fldChar w:fldCharType="begin"/>
          </w:r>
          <w:r>
            <w:instrText xml:space="preserve"> PAGEREF _Toc18978 \h </w:instrText>
          </w:r>
          <w:r>
            <w:fldChar w:fldCharType="separate"/>
          </w:r>
          <w:r>
            <w:t>19</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_Toc31513 </w:instrText>
          </w:r>
          <w:r>
            <w:rPr>
              <w:bCs/>
              <w:lang w:val="zh-CN"/>
            </w:rPr>
            <w:fldChar w:fldCharType="separate"/>
          </w:r>
          <w:r>
            <w:rPr>
              <w:rFonts w:hint="eastAsia"/>
            </w:rPr>
            <w:t>（九）活动发放物品报销须知</w:t>
          </w:r>
          <w:r>
            <w:tab/>
          </w:r>
          <w:r>
            <w:fldChar w:fldCharType="begin"/>
          </w:r>
          <w:r>
            <w:instrText xml:space="preserve"> PAGEREF _Toc31513 \h </w:instrText>
          </w:r>
          <w:r>
            <w:fldChar w:fldCharType="separate"/>
          </w:r>
          <w:r>
            <w:t>20</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_Toc394 </w:instrText>
          </w:r>
          <w:r>
            <w:rPr>
              <w:bCs/>
              <w:lang w:val="zh-CN"/>
            </w:rPr>
            <w:fldChar w:fldCharType="separate"/>
          </w:r>
          <w:r>
            <w:rPr>
              <w:rFonts w:hint="eastAsia"/>
            </w:rPr>
            <w:t>（十）会议费报销须知</w:t>
          </w:r>
          <w:r>
            <w:tab/>
          </w:r>
          <w:r>
            <w:fldChar w:fldCharType="begin"/>
          </w:r>
          <w:r>
            <w:instrText xml:space="preserve"> PAGEREF _Toc394 \h </w:instrText>
          </w:r>
          <w:r>
            <w:fldChar w:fldCharType="separate"/>
          </w:r>
          <w:r>
            <w:t>20</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_Toc19240 </w:instrText>
          </w:r>
          <w:r>
            <w:rPr>
              <w:bCs/>
              <w:lang w:val="zh-CN"/>
            </w:rPr>
            <w:fldChar w:fldCharType="separate"/>
          </w:r>
          <w:r>
            <w:rPr>
              <w:rFonts w:hint="eastAsia"/>
            </w:rPr>
            <w:t>（十一）借款报销须知</w:t>
          </w:r>
          <w:r>
            <w:tab/>
          </w:r>
          <w:r>
            <w:fldChar w:fldCharType="begin"/>
          </w:r>
          <w:r>
            <w:instrText xml:space="preserve"> PAGEREF _Toc19240 \h </w:instrText>
          </w:r>
          <w:r>
            <w:fldChar w:fldCharType="separate"/>
          </w:r>
          <w:r>
            <w:t>21</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_Toc7343 </w:instrText>
          </w:r>
          <w:r>
            <w:rPr>
              <w:bCs/>
              <w:lang w:val="zh-CN"/>
            </w:rPr>
            <w:fldChar w:fldCharType="separate"/>
          </w:r>
          <w:r>
            <w:rPr>
              <w:rFonts w:hint="eastAsia"/>
            </w:rPr>
            <w:t>（十二）培训费报销须知</w:t>
          </w:r>
          <w:r>
            <w:tab/>
          </w:r>
          <w:r>
            <w:fldChar w:fldCharType="begin"/>
          </w:r>
          <w:r>
            <w:instrText xml:space="preserve"> PAGEREF _Toc7343 \h </w:instrText>
          </w:r>
          <w:r>
            <w:fldChar w:fldCharType="separate"/>
          </w:r>
          <w:r>
            <w:t>21</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_Toc3430 </w:instrText>
          </w:r>
          <w:r>
            <w:rPr>
              <w:bCs/>
              <w:lang w:val="zh-CN"/>
            </w:rPr>
            <w:fldChar w:fldCharType="separate"/>
          </w:r>
          <w:r>
            <w:rPr>
              <w:rFonts w:hint="eastAsia"/>
            </w:rPr>
            <w:t>（十三）人员费报销须知</w:t>
          </w:r>
          <w:r>
            <w:tab/>
          </w:r>
          <w:r>
            <w:fldChar w:fldCharType="begin"/>
          </w:r>
          <w:r>
            <w:instrText xml:space="preserve"> PAGEREF _Toc3430 \h </w:instrText>
          </w:r>
          <w:r>
            <w:fldChar w:fldCharType="separate"/>
          </w:r>
          <w:r>
            <w:t>22</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_Toc31246 </w:instrText>
          </w:r>
          <w:r>
            <w:rPr>
              <w:bCs/>
              <w:lang w:val="zh-CN"/>
            </w:rPr>
            <w:fldChar w:fldCharType="separate"/>
          </w:r>
          <w:r>
            <w:rPr>
              <w:rFonts w:hint="eastAsia"/>
            </w:rPr>
            <w:t>（十四）设备购置费报销须知</w:t>
          </w:r>
          <w:r>
            <w:tab/>
          </w:r>
          <w:r>
            <w:fldChar w:fldCharType="begin"/>
          </w:r>
          <w:r>
            <w:instrText xml:space="preserve"> PAGEREF _Toc31246 \h </w:instrText>
          </w:r>
          <w:r>
            <w:fldChar w:fldCharType="separate"/>
          </w:r>
          <w:r>
            <w:t>22</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_Toc27551 </w:instrText>
          </w:r>
          <w:r>
            <w:rPr>
              <w:bCs/>
              <w:lang w:val="zh-CN"/>
            </w:rPr>
            <w:fldChar w:fldCharType="separate"/>
          </w:r>
          <w:r>
            <w:rPr>
              <w:rFonts w:hint="eastAsia"/>
            </w:rPr>
            <w:t>（十五）市内交通费报销须知</w:t>
          </w:r>
          <w:r>
            <w:tab/>
          </w:r>
          <w:r>
            <w:fldChar w:fldCharType="begin"/>
          </w:r>
          <w:r>
            <w:instrText xml:space="preserve"> PAGEREF _Toc27551 \h </w:instrText>
          </w:r>
          <w:r>
            <w:fldChar w:fldCharType="separate"/>
          </w:r>
          <w:r>
            <w:t>23</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_Toc21628 </w:instrText>
          </w:r>
          <w:r>
            <w:rPr>
              <w:bCs/>
              <w:lang w:val="zh-CN"/>
            </w:rPr>
            <w:fldChar w:fldCharType="separate"/>
          </w:r>
          <w:r>
            <w:rPr>
              <w:rFonts w:hint="eastAsia"/>
            </w:rPr>
            <w:t>（十六）手续费报销须知</w:t>
          </w:r>
          <w:r>
            <w:tab/>
          </w:r>
          <w:r>
            <w:fldChar w:fldCharType="begin"/>
          </w:r>
          <w:r>
            <w:instrText xml:space="preserve"> PAGEREF _Toc21628 \h </w:instrText>
          </w:r>
          <w:r>
            <w:fldChar w:fldCharType="separate"/>
          </w:r>
          <w:r>
            <w:t>24</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_Toc29867 </w:instrText>
          </w:r>
          <w:r>
            <w:rPr>
              <w:bCs/>
              <w:lang w:val="zh-CN"/>
            </w:rPr>
            <w:fldChar w:fldCharType="separate"/>
          </w:r>
          <w:r>
            <w:rPr>
              <w:rFonts w:hint="eastAsia"/>
            </w:rPr>
            <w:t>（十七）图书资料费报销须知</w:t>
          </w:r>
          <w:r>
            <w:tab/>
          </w:r>
          <w:r>
            <w:fldChar w:fldCharType="begin"/>
          </w:r>
          <w:r>
            <w:instrText xml:space="preserve"> PAGEREF _Toc29867 \h </w:instrText>
          </w:r>
          <w:r>
            <w:fldChar w:fldCharType="separate"/>
          </w:r>
          <w:r>
            <w:t>24</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_Toc2428 </w:instrText>
          </w:r>
          <w:r>
            <w:rPr>
              <w:bCs/>
              <w:lang w:val="zh-CN"/>
            </w:rPr>
            <w:fldChar w:fldCharType="separate"/>
          </w:r>
          <w:r>
            <w:rPr>
              <w:rFonts w:hint="eastAsia"/>
            </w:rPr>
            <w:t>（十八）委托业务费报销须知</w:t>
          </w:r>
          <w:r>
            <w:tab/>
          </w:r>
          <w:r>
            <w:fldChar w:fldCharType="begin"/>
          </w:r>
          <w:r>
            <w:instrText xml:space="preserve"> PAGEREF _Toc2428 \h </w:instrText>
          </w:r>
          <w:r>
            <w:fldChar w:fldCharType="separate"/>
          </w:r>
          <w:r>
            <w:t>25</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_Toc6621 </w:instrText>
          </w:r>
          <w:r>
            <w:rPr>
              <w:bCs/>
              <w:lang w:val="zh-CN"/>
            </w:rPr>
            <w:fldChar w:fldCharType="separate"/>
          </w:r>
          <w:r>
            <w:rPr>
              <w:rFonts w:hint="eastAsia"/>
            </w:rPr>
            <w:t>（十九）维修维护费报销须知</w:t>
          </w:r>
          <w:r>
            <w:tab/>
          </w:r>
          <w:r>
            <w:fldChar w:fldCharType="begin"/>
          </w:r>
          <w:r>
            <w:instrText xml:space="preserve"> PAGEREF _Toc6621 \h </w:instrText>
          </w:r>
          <w:r>
            <w:fldChar w:fldCharType="separate"/>
          </w:r>
          <w:r>
            <w:t>26</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_Toc12144 </w:instrText>
          </w:r>
          <w:r>
            <w:rPr>
              <w:bCs/>
              <w:lang w:val="zh-CN"/>
            </w:rPr>
            <w:fldChar w:fldCharType="separate"/>
          </w:r>
          <w:r>
            <w:rPr>
              <w:rFonts w:hint="eastAsia"/>
            </w:rPr>
            <w:t>（二十）物业管理费报销须知</w:t>
          </w:r>
          <w:r>
            <w:tab/>
          </w:r>
          <w:r>
            <w:fldChar w:fldCharType="begin"/>
          </w:r>
          <w:r>
            <w:instrText xml:space="preserve"> PAGEREF _Toc12144 \h </w:instrText>
          </w:r>
          <w:r>
            <w:fldChar w:fldCharType="separate"/>
          </w:r>
          <w:r>
            <w:t>27</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_Toc16642 </w:instrText>
          </w:r>
          <w:r>
            <w:rPr>
              <w:bCs/>
              <w:lang w:val="zh-CN"/>
            </w:rPr>
            <w:fldChar w:fldCharType="separate"/>
          </w:r>
          <w:r>
            <w:rPr>
              <w:rFonts w:hint="eastAsia"/>
            </w:rPr>
            <w:t>（二十一）宣传费报销须知</w:t>
          </w:r>
          <w:r>
            <w:tab/>
          </w:r>
          <w:r>
            <w:fldChar w:fldCharType="begin"/>
          </w:r>
          <w:r>
            <w:instrText xml:space="preserve"> PAGEREF _Toc16642 \h </w:instrText>
          </w:r>
          <w:r>
            <w:fldChar w:fldCharType="separate"/>
          </w:r>
          <w:r>
            <w:t>28</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_Toc25116 </w:instrText>
          </w:r>
          <w:r>
            <w:rPr>
              <w:bCs/>
              <w:lang w:val="zh-CN"/>
            </w:rPr>
            <w:fldChar w:fldCharType="separate"/>
          </w:r>
          <w:r>
            <w:rPr>
              <w:rFonts w:hint="eastAsia"/>
            </w:rPr>
            <w:t>（二十二）邀请外国专家费报销须知</w:t>
          </w:r>
          <w:r>
            <w:tab/>
          </w:r>
          <w:r>
            <w:fldChar w:fldCharType="begin"/>
          </w:r>
          <w:r>
            <w:instrText xml:space="preserve"> PAGEREF _Toc25116 \h </w:instrText>
          </w:r>
          <w:r>
            <w:fldChar w:fldCharType="separate"/>
          </w:r>
          <w:r>
            <w:t>28</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_Toc22356 </w:instrText>
          </w:r>
          <w:r>
            <w:rPr>
              <w:bCs/>
              <w:lang w:val="zh-CN"/>
            </w:rPr>
            <w:fldChar w:fldCharType="separate"/>
          </w:r>
          <w:r>
            <w:rPr>
              <w:rFonts w:hint="eastAsia"/>
            </w:rPr>
            <w:t>（二十三）印刷费报销须知</w:t>
          </w:r>
          <w:r>
            <w:tab/>
          </w:r>
          <w:r>
            <w:fldChar w:fldCharType="begin"/>
          </w:r>
          <w:r>
            <w:instrText xml:space="preserve"> PAGEREF _Toc22356 \h </w:instrText>
          </w:r>
          <w:r>
            <w:fldChar w:fldCharType="separate"/>
          </w:r>
          <w:r>
            <w:t>29</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_Toc8261 </w:instrText>
          </w:r>
          <w:r>
            <w:rPr>
              <w:bCs/>
              <w:lang w:val="zh-CN"/>
            </w:rPr>
            <w:fldChar w:fldCharType="separate"/>
          </w:r>
          <w:r>
            <w:rPr>
              <w:rFonts w:hint="eastAsia"/>
            </w:rPr>
            <w:t>（二十四）租赁费报销须知</w:t>
          </w:r>
          <w:r>
            <w:tab/>
          </w:r>
          <w:r>
            <w:fldChar w:fldCharType="begin"/>
          </w:r>
          <w:r>
            <w:instrText xml:space="preserve"> PAGEREF _Toc8261 \h </w:instrText>
          </w:r>
          <w:r>
            <w:fldChar w:fldCharType="separate"/>
          </w:r>
          <w:r>
            <w:t>29</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_Toc29967 </w:instrText>
          </w:r>
          <w:r>
            <w:rPr>
              <w:bCs/>
              <w:lang w:val="zh-CN"/>
            </w:rPr>
            <w:fldChar w:fldCharType="separate"/>
          </w:r>
          <w:r>
            <w:rPr>
              <w:rFonts w:hint="eastAsia"/>
            </w:rPr>
            <w:t>（二十五）咨询费报销须知</w:t>
          </w:r>
          <w:r>
            <w:tab/>
          </w:r>
          <w:r>
            <w:fldChar w:fldCharType="begin"/>
          </w:r>
          <w:r>
            <w:instrText xml:space="preserve"> PAGEREF _Toc29967 \h </w:instrText>
          </w:r>
          <w:r>
            <w:fldChar w:fldCharType="separate"/>
          </w:r>
          <w:r>
            <w:t>29</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_Toc11146 </w:instrText>
          </w:r>
          <w:r>
            <w:rPr>
              <w:bCs/>
              <w:lang w:val="zh-CN"/>
            </w:rPr>
            <w:fldChar w:fldCharType="separate"/>
          </w:r>
          <w:r>
            <w:rPr>
              <w:rFonts w:hint="eastAsia"/>
            </w:rPr>
            <w:t>（二十六）专用材料费报销须知</w:t>
          </w:r>
          <w:r>
            <w:tab/>
          </w:r>
          <w:r>
            <w:fldChar w:fldCharType="begin"/>
          </w:r>
          <w:r>
            <w:instrText xml:space="preserve"> PAGEREF _Toc11146 \h </w:instrText>
          </w:r>
          <w:r>
            <w:fldChar w:fldCharType="separate"/>
          </w:r>
          <w:r>
            <w:t>30</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_Toc24193 </w:instrText>
          </w:r>
          <w:r>
            <w:rPr>
              <w:bCs/>
              <w:lang w:val="zh-CN"/>
            </w:rPr>
            <w:fldChar w:fldCharType="separate"/>
          </w:r>
          <w:r>
            <w:rPr>
              <w:rFonts w:hint="eastAsia"/>
              <w:highlight w:val="yellow"/>
            </w:rPr>
            <w:t>（二十七）学生实践实习经费报销须知</w:t>
          </w:r>
          <w:r>
            <w:tab/>
          </w:r>
          <w:r>
            <w:fldChar w:fldCharType="begin"/>
          </w:r>
          <w:r>
            <w:instrText xml:space="preserve"> PAGEREF _Toc24193 \h </w:instrText>
          </w:r>
          <w:r>
            <w:fldChar w:fldCharType="separate"/>
          </w:r>
          <w:r>
            <w:t>30</w:t>
          </w:r>
          <w:r>
            <w:fldChar w:fldCharType="end"/>
          </w:r>
          <w:r>
            <w:rPr>
              <w:bCs/>
              <w:lang w:val="zh-CN"/>
            </w:rPr>
            <w:fldChar w:fldCharType="end"/>
          </w:r>
        </w:p>
        <w:p>
          <w:pPr>
            <w:pStyle w:val="11"/>
            <w:tabs>
              <w:tab w:val="right" w:leader="dot" w:pos="10466"/>
              <w:tab w:val="clear" w:pos="10456"/>
            </w:tabs>
          </w:pPr>
          <w:r>
            <w:rPr>
              <w:bCs/>
              <w:lang w:val="zh-CN"/>
            </w:rPr>
            <w:fldChar w:fldCharType="begin"/>
          </w:r>
          <w:r>
            <w:rPr>
              <w:bCs/>
              <w:lang w:val="zh-CN"/>
            </w:rPr>
            <w:instrText xml:space="preserve"> HYPERLINK \l _Toc9112 </w:instrText>
          </w:r>
          <w:r>
            <w:rPr>
              <w:bCs/>
              <w:lang w:val="zh-CN"/>
            </w:rPr>
            <w:fldChar w:fldCharType="separate"/>
          </w:r>
          <w:r>
            <w:rPr>
              <w:rFonts w:hint="eastAsia"/>
            </w:rPr>
            <w:t>五、 模板附件</w:t>
          </w:r>
          <w:r>
            <w:tab/>
          </w:r>
          <w:r>
            <w:fldChar w:fldCharType="begin"/>
          </w:r>
          <w:r>
            <w:instrText xml:space="preserve"> PAGEREF _Toc9112 \h </w:instrText>
          </w:r>
          <w:r>
            <w:fldChar w:fldCharType="separate"/>
          </w:r>
          <w:r>
            <w:t>34</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_Toc22223 </w:instrText>
          </w:r>
          <w:r>
            <w:rPr>
              <w:bCs/>
              <w:lang w:val="zh-CN"/>
            </w:rPr>
            <w:fldChar w:fldCharType="separate"/>
          </w:r>
          <w:r>
            <w:rPr>
              <w:rFonts w:hint="eastAsia"/>
            </w:rPr>
            <w:t>（一） 票据粘贴单模板</w:t>
          </w:r>
          <w:r>
            <w:tab/>
          </w:r>
          <w:r>
            <w:fldChar w:fldCharType="begin"/>
          </w:r>
          <w:r>
            <w:instrText xml:space="preserve"> PAGEREF _Toc22223 \h </w:instrText>
          </w:r>
          <w:r>
            <w:fldChar w:fldCharType="separate"/>
          </w:r>
          <w:r>
            <w:t>34</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_Toc8297 </w:instrText>
          </w:r>
          <w:r>
            <w:rPr>
              <w:bCs/>
              <w:lang w:val="zh-CN"/>
            </w:rPr>
            <w:fldChar w:fldCharType="separate"/>
          </w:r>
          <w:r>
            <w:rPr>
              <w:rFonts w:hint="eastAsia"/>
            </w:rPr>
            <w:t>（二） 市内公务活动用餐报销申请表</w:t>
          </w:r>
          <w:r>
            <w:tab/>
          </w:r>
          <w:r>
            <w:fldChar w:fldCharType="begin"/>
          </w:r>
          <w:r>
            <w:instrText xml:space="preserve"> PAGEREF _Toc8297 \h </w:instrText>
          </w:r>
          <w:r>
            <w:fldChar w:fldCharType="separate"/>
          </w:r>
          <w:r>
            <w:t>35</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_Toc6604 </w:instrText>
          </w:r>
          <w:r>
            <w:rPr>
              <w:bCs/>
              <w:lang w:val="zh-CN"/>
            </w:rPr>
            <w:fldChar w:fldCharType="separate"/>
          </w:r>
          <w:r>
            <w:rPr>
              <w:rFonts w:hint="eastAsia"/>
            </w:rPr>
            <w:t>（三） 校内订餐消费明细确认单</w:t>
          </w:r>
          <w:r>
            <w:tab/>
          </w:r>
          <w:r>
            <w:fldChar w:fldCharType="begin"/>
          </w:r>
          <w:r>
            <w:instrText xml:space="preserve"> PAGEREF _Toc6604 \h </w:instrText>
          </w:r>
          <w:r>
            <w:fldChar w:fldCharType="separate"/>
          </w:r>
          <w:r>
            <w:t>36</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_Toc27452 </w:instrText>
          </w:r>
          <w:r>
            <w:rPr>
              <w:bCs/>
              <w:lang w:val="zh-CN"/>
            </w:rPr>
            <w:fldChar w:fldCharType="separate"/>
          </w:r>
          <w:r>
            <w:rPr>
              <w:rFonts w:hint="eastAsia" w:ascii="幼圆" w:hAnsi="华文楷体" w:eastAsia="幼圆" w:cs="宋体"/>
              <w:szCs w:val="32"/>
            </w:rPr>
            <w:t xml:space="preserve">（四） </w:t>
          </w:r>
          <w:r>
            <w:rPr>
              <w:rFonts w:hint="eastAsia"/>
            </w:rPr>
            <w:t>出差申请表</w:t>
          </w:r>
          <w:r>
            <w:tab/>
          </w:r>
          <w:r>
            <w:fldChar w:fldCharType="begin"/>
          </w:r>
          <w:r>
            <w:instrText xml:space="preserve"> PAGEREF _Toc27452 \h </w:instrText>
          </w:r>
          <w:r>
            <w:fldChar w:fldCharType="separate"/>
          </w:r>
          <w:r>
            <w:t>37</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_Toc15760 </w:instrText>
          </w:r>
          <w:r>
            <w:rPr>
              <w:bCs/>
              <w:lang w:val="zh-CN"/>
            </w:rPr>
            <w:fldChar w:fldCharType="separate"/>
          </w:r>
          <w:r>
            <w:rPr>
              <w:rFonts w:hint="eastAsia" w:ascii="宋体" w:hAnsi="宋体"/>
              <w:szCs w:val="36"/>
            </w:rPr>
            <w:t>（五） 住宿费收据</w:t>
          </w:r>
          <w:r>
            <w:tab/>
          </w:r>
          <w:r>
            <w:fldChar w:fldCharType="begin"/>
          </w:r>
          <w:r>
            <w:instrText xml:space="preserve"> PAGEREF _Toc15760 \h </w:instrText>
          </w:r>
          <w:r>
            <w:fldChar w:fldCharType="separate"/>
          </w:r>
          <w:r>
            <w:t>38</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_Toc13398 </w:instrText>
          </w:r>
          <w:r>
            <w:rPr>
              <w:bCs/>
              <w:lang w:val="zh-CN"/>
            </w:rPr>
            <w:fldChar w:fldCharType="separate"/>
          </w:r>
          <w:r>
            <w:rPr>
              <w:rFonts w:hint="eastAsia" w:ascii="宋体" w:hAnsi="宋体"/>
              <w:szCs w:val="36"/>
            </w:rPr>
            <w:t>（六） 出差租车审批单</w:t>
          </w:r>
          <w:r>
            <w:tab/>
          </w:r>
          <w:r>
            <w:fldChar w:fldCharType="begin"/>
          </w:r>
          <w:r>
            <w:instrText xml:space="preserve"> PAGEREF _Toc13398 \h </w:instrText>
          </w:r>
          <w:r>
            <w:fldChar w:fldCharType="separate"/>
          </w:r>
          <w:r>
            <w:t>39</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_Toc432 </w:instrText>
          </w:r>
          <w:r>
            <w:rPr>
              <w:bCs/>
              <w:lang w:val="zh-CN"/>
            </w:rPr>
            <w:fldChar w:fldCharType="separate"/>
          </w:r>
          <w:r>
            <w:rPr>
              <w:rFonts w:hint="eastAsia" w:ascii="幼圆" w:hAnsi="华文楷体" w:eastAsia="幼圆" w:cs="宋体"/>
              <w:szCs w:val="32"/>
            </w:rPr>
            <w:t>（七） 公务卡报销明细表</w:t>
          </w:r>
          <w:r>
            <w:tab/>
          </w:r>
          <w:r>
            <w:fldChar w:fldCharType="begin"/>
          </w:r>
          <w:r>
            <w:instrText xml:space="preserve"> PAGEREF _Toc432 \h </w:instrText>
          </w:r>
          <w:r>
            <w:fldChar w:fldCharType="separate"/>
          </w:r>
          <w:r>
            <w:t>40</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_Toc21460 </w:instrText>
          </w:r>
          <w:r>
            <w:rPr>
              <w:bCs/>
              <w:lang w:val="zh-CN"/>
            </w:rPr>
            <w:fldChar w:fldCharType="separate"/>
          </w:r>
          <w:r>
            <w:rPr>
              <w:rFonts w:hint="eastAsia" w:ascii="幼圆" w:hAnsi="华文楷体" w:eastAsia="幼圆" w:cs="宋体"/>
              <w:szCs w:val="32"/>
            </w:rPr>
            <w:t>（八） 汇款借据</w:t>
          </w:r>
          <w:r>
            <w:tab/>
          </w:r>
          <w:r>
            <w:fldChar w:fldCharType="begin"/>
          </w:r>
          <w:r>
            <w:instrText xml:space="preserve"> PAGEREF _Toc21460 \h </w:instrText>
          </w:r>
          <w:r>
            <w:fldChar w:fldCharType="separate"/>
          </w:r>
          <w:r>
            <w:t>41</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_Toc321 </w:instrText>
          </w:r>
          <w:r>
            <w:rPr>
              <w:bCs/>
              <w:lang w:val="zh-CN"/>
            </w:rPr>
            <w:fldChar w:fldCharType="separate"/>
          </w:r>
          <w:r>
            <w:rPr>
              <w:rFonts w:hint="eastAsia" w:ascii="幼圆" w:hAnsi="华文楷体" w:eastAsia="幼圆" w:cs="宋体"/>
              <w:szCs w:val="32"/>
            </w:rPr>
            <w:t>（九） 支票借据</w:t>
          </w:r>
          <w:r>
            <w:tab/>
          </w:r>
          <w:r>
            <w:fldChar w:fldCharType="begin"/>
          </w:r>
          <w:r>
            <w:instrText xml:space="preserve"> PAGEREF _Toc321 \h </w:instrText>
          </w:r>
          <w:r>
            <w:fldChar w:fldCharType="separate"/>
          </w:r>
          <w:r>
            <w:t>42</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_Toc22043 </w:instrText>
          </w:r>
          <w:r>
            <w:rPr>
              <w:bCs/>
              <w:lang w:val="zh-CN"/>
            </w:rPr>
            <w:fldChar w:fldCharType="separate"/>
          </w:r>
          <w:r>
            <w:rPr>
              <w:rFonts w:hint="eastAsia" w:ascii="幼圆" w:hAnsi="华文楷体" w:eastAsia="幼圆" w:cs="宋体"/>
              <w:szCs w:val="32"/>
            </w:rPr>
            <w:t>（十） 发票借据</w:t>
          </w:r>
          <w:r>
            <w:tab/>
          </w:r>
          <w:r>
            <w:fldChar w:fldCharType="begin"/>
          </w:r>
          <w:r>
            <w:instrText xml:space="preserve"> PAGEREF _Toc22043 \h </w:instrText>
          </w:r>
          <w:r>
            <w:fldChar w:fldCharType="separate"/>
          </w:r>
          <w:r>
            <w:t>43</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_Toc9755 </w:instrText>
          </w:r>
          <w:r>
            <w:rPr>
              <w:bCs/>
              <w:lang w:val="zh-CN"/>
            </w:rPr>
            <w:fldChar w:fldCharType="separate"/>
          </w:r>
          <w:r>
            <w:rPr>
              <w:rFonts w:hint="eastAsia" w:ascii="幼圆" w:hAnsi="华文楷体" w:eastAsia="幼圆" w:cs="宋体"/>
              <w:szCs w:val="32"/>
            </w:rPr>
            <w:t xml:space="preserve">（十一） </w:t>
          </w:r>
          <w:r>
            <w:rPr>
              <w:rFonts w:hint="eastAsia" w:ascii="幼圆" w:hAnsi="华文楷体" w:eastAsia="幼圆" w:cs="宋体"/>
              <w:szCs w:val="32"/>
              <w:lang w:val="en-US" w:eastAsia="zh-CN"/>
            </w:rPr>
            <w:t>收入入账单</w:t>
          </w:r>
          <w:r>
            <w:tab/>
          </w:r>
          <w:r>
            <w:fldChar w:fldCharType="begin"/>
          </w:r>
          <w:r>
            <w:instrText xml:space="preserve"> PAGEREF _Toc9755 \h </w:instrText>
          </w:r>
          <w:r>
            <w:fldChar w:fldCharType="separate"/>
          </w:r>
          <w:r>
            <w:t>44</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_Toc22689 </w:instrText>
          </w:r>
          <w:r>
            <w:rPr>
              <w:bCs/>
              <w:lang w:val="zh-CN"/>
            </w:rPr>
            <w:fldChar w:fldCharType="separate"/>
          </w:r>
          <w:r>
            <w:rPr>
              <w:rFonts w:hint="eastAsia"/>
            </w:rPr>
            <w:t xml:space="preserve">（十二） </w:t>
          </w:r>
          <w:r>
            <w:rPr>
              <w:rFonts w:hint="eastAsia" w:ascii="幼圆" w:hAnsi="华文楷体" w:eastAsia="幼圆" w:cs="宋体"/>
              <w:szCs w:val="32"/>
            </w:rPr>
            <w:t>乘坐非国内航空公司航班和改变中转地审批表</w:t>
          </w:r>
          <w:r>
            <w:tab/>
          </w:r>
          <w:r>
            <w:fldChar w:fldCharType="begin"/>
          </w:r>
          <w:r>
            <w:instrText xml:space="preserve"> PAGEREF _Toc22689 \h </w:instrText>
          </w:r>
          <w:r>
            <w:fldChar w:fldCharType="separate"/>
          </w:r>
          <w:r>
            <w:t>45</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_Toc28396 </w:instrText>
          </w:r>
          <w:r>
            <w:rPr>
              <w:bCs/>
              <w:lang w:val="zh-CN"/>
            </w:rPr>
            <w:fldChar w:fldCharType="separate"/>
          </w:r>
          <w:r>
            <w:rPr>
              <w:rFonts w:hint="eastAsia" w:ascii="仿宋" w:hAnsi="仿宋" w:eastAsia="仿宋"/>
              <w:szCs w:val="32"/>
            </w:rPr>
            <w:t xml:space="preserve">（十三） </w:t>
          </w:r>
          <w:r>
            <w:rPr>
              <w:rFonts w:hint="eastAsia" w:ascii="幼圆" w:hAnsi="华文楷体" w:eastAsia="幼圆" w:cs="宋体"/>
              <w:szCs w:val="32"/>
            </w:rPr>
            <w:t>学生实践实习活动事前审批单</w:t>
          </w:r>
          <w:r>
            <w:tab/>
          </w:r>
          <w:r>
            <w:fldChar w:fldCharType="begin"/>
          </w:r>
          <w:r>
            <w:instrText xml:space="preserve"> PAGEREF _Toc28396 \h </w:instrText>
          </w:r>
          <w:r>
            <w:fldChar w:fldCharType="separate"/>
          </w:r>
          <w:r>
            <w:t>46</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_Toc8741 </w:instrText>
          </w:r>
          <w:r>
            <w:rPr>
              <w:bCs/>
              <w:lang w:val="zh-CN"/>
            </w:rPr>
            <w:fldChar w:fldCharType="separate"/>
          </w:r>
          <w:r>
            <w:rPr>
              <w:rFonts w:hint="eastAsia" w:ascii="幼圆" w:hAnsi="华文楷体" w:eastAsia="幼圆" w:cs="宋体"/>
              <w:szCs w:val="32"/>
            </w:rPr>
            <w:t>（十四） 公务出行费用审批报销单</w:t>
          </w:r>
          <w:r>
            <w:tab/>
          </w:r>
          <w:r>
            <w:fldChar w:fldCharType="begin"/>
          </w:r>
          <w:r>
            <w:instrText xml:space="preserve"> PAGEREF _Toc8741 \h </w:instrText>
          </w:r>
          <w:r>
            <w:fldChar w:fldCharType="separate"/>
          </w:r>
          <w:r>
            <w:t>47</w:t>
          </w:r>
          <w:r>
            <w:fldChar w:fldCharType="end"/>
          </w:r>
          <w:r>
            <w:rPr>
              <w:bCs/>
              <w:lang w:val="zh-CN"/>
            </w:rPr>
            <w:fldChar w:fldCharType="end"/>
          </w:r>
        </w:p>
        <w:p>
          <w:pPr>
            <w:pStyle w:val="6"/>
            <w:tabs>
              <w:tab w:val="right" w:leader="dot" w:pos="10466"/>
            </w:tabs>
          </w:pPr>
          <w:r>
            <w:rPr>
              <w:bCs/>
              <w:lang w:val="zh-CN"/>
            </w:rPr>
            <w:fldChar w:fldCharType="begin"/>
          </w:r>
          <w:r>
            <w:rPr>
              <w:bCs/>
              <w:lang w:val="zh-CN"/>
            </w:rPr>
            <w:instrText xml:space="preserve"> HYPERLINK \l _Toc26392 </w:instrText>
          </w:r>
          <w:r>
            <w:rPr>
              <w:bCs/>
              <w:lang w:val="zh-CN"/>
            </w:rPr>
            <w:fldChar w:fldCharType="separate"/>
          </w:r>
          <w:r>
            <w:rPr>
              <w:rFonts w:hint="eastAsia" w:ascii="幼圆" w:hAnsi="华文楷体" w:eastAsia="幼圆" w:cs="宋体"/>
              <w:szCs w:val="32"/>
            </w:rPr>
            <w:t>（十五） 中央和国家机关工作人员赴地方差旅住宿费标准明细表</w:t>
          </w:r>
          <w:r>
            <w:tab/>
          </w:r>
          <w:r>
            <w:fldChar w:fldCharType="begin"/>
          </w:r>
          <w:r>
            <w:instrText xml:space="preserve"> PAGEREF _Toc26392 \h </w:instrText>
          </w:r>
          <w:r>
            <w:fldChar w:fldCharType="separate"/>
          </w:r>
          <w:r>
            <w:t>48</w:t>
          </w:r>
          <w:r>
            <w:fldChar w:fldCharType="end"/>
          </w:r>
          <w:r>
            <w:rPr>
              <w:bCs/>
              <w:lang w:val="zh-CN"/>
            </w:rPr>
            <w:fldChar w:fldCharType="end"/>
          </w:r>
        </w:p>
        <w:p>
          <w:r>
            <w:rPr>
              <w:bCs/>
              <w:lang w:val="zh-CN"/>
            </w:rPr>
            <w:fldChar w:fldCharType="end"/>
          </w:r>
        </w:p>
      </w:sdtContent>
    </w:sdt>
    <w:p>
      <w:pPr>
        <w:pStyle w:val="4"/>
        <w:rPr>
          <w:sz w:val="28"/>
          <w:szCs w:val="28"/>
        </w:rPr>
      </w:pPr>
      <w:r>
        <w:rPr>
          <w:rFonts w:hint="eastAsia"/>
          <w:sz w:val="28"/>
          <w:szCs w:val="28"/>
        </w:rPr>
        <w:br w:type="page"/>
      </w:r>
    </w:p>
    <w:p>
      <w:pPr>
        <w:pStyle w:val="3"/>
        <w:rPr>
          <w:rFonts w:ascii="幼圆" w:hAnsi="华文楷体" w:eastAsia="幼圆" w:cs="宋体"/>
          <w:kern w:val="0"/>
          <w:szCs w:val="32"/>
        </w:rPr>
      </w:pPr>
      <w:bookmarkStart w:id="0" w:name="_Toc20706"/>
      <w:r>
        <w:rPr>
          <w:rFonts w:hint="eastAsia"/>
        </w:rPr>
        <w:t>一、学校经费总体分类和科研类专项的界定</w:t>
      </w:r>
      <w:bookmarkEnd w:id="0"/>
    </w:p>
    <w:p>
      <w:pPr>
        <w:autoSpaceDE w:val="0"/>
        <w:autoSpaceDN w:val="0"/>
        <w:adjustRightInd w:val="0"/>
        <w:spacing w:line="300" w:lineRule="auto"/>
        <w:ind w:firstLine="640" w:firstLineChars="200"/>
        <w:jc w:val="left"/>
        <w:rPr>
          <w:rFonts w:ascii="幼圆" w:hAnsi="华文楷体" w:eastAsia="幼圆" w:cs="宋体"/>
          <w:kern w:val="0"/>
          <w:sz w:val="32"/>
          <w:szCs w:val="32"/>
        </w:rPr>
      </w:pPr>
      <w:r>
        <w:rPr>
          <w:rFonts w:hint="eastAsia" w:ascii="幼圆" w:hAnsi="华文楷体" w:eastAsia="幼圆" w:cs="宋体"/>
          <w:kern w:val="0"/>
          <w:sz w:val="32"/>
          <w:szCs w:val="32"/>
        </w:rPr>
        <w:t>学校经费按大类分为财政基本经费（含校内专项）、财政专项经费、学校自筹经费。</w:t>
      </w:r>
    </w:p>
    <w:p>
      <w:pPr>
        <w:autoSpaceDE w:val="0"/>
        <w:autoSpaceDN w:val="0"/>
        <w:adjustRightInd w:val="0"/>
        <w:spacing w:line="300" w:lineRule="auto"/>
        <w:ind w:firstLine="640" w:firstLineChars="200"/>
        <w:jc w:val="left"/>
        <w:rPr>
          <w:rFonts w:ascii="幼圆" w:hAnsi="华文楷体" w:eastAsia="幼圆" w:cs="宋体"/>
          <w:kern w:val="0"/>
          <w:sz w:val="32"/>
          <w:szCs w:val="32"/>
        </w:rPr>
      </w:pPr>
      <w:r>
        <w:rPr>
          <w:rFonts w:hint="eastAsia" w:ascii="幼圆" w:hAnsi="华文楷体" w:eastAsia="幼圆" w:cs="宋体"/>
          <w:kern w:val="0"/>
          <w:sz w:val="32"/>
          <w:szCs w:val="32"/>
        </w:rPr>
        <w:t>科研类专项指来源于财政科研项目、非同级科研专项（纵向科研经费、横向科研经费），其中：</w:t>
      </w:r>
      <w:r>
        <w:rPr>
          <w:rFonts w:hint="eastAsia" w:ascii="幼圆" w:hAnsi="华文楷体" w:eastAsia="幼圆" w:cs="宋体"/>
          <w:kern w:val="0"/>
          <w:sz w:val="32"/>
          <w:szCs w:val="32"/>
          <w:highlight w:val="yellow"/>
        </w:rPr>
        <w:t>财政科研项目指市教委直接下达科研项目及科研定额经费。</w:t>
      </w:r>
      <w:r>
        <w:rPr>
          <w:rFonts w:hint="eastAsia" w:ascii="幼圆" w:hAnsi="华文楷体" w:eastAsia="幼圆" w:cs="宋体"/>
          <w:kern w:val="0"/>
          <w:sz w:val="32"/>
          <w:szCs w:val="32"/>
        </w:rPr>
        <w:t>特别注意：校内专项中安排的科研项目不享受科研类专项简政放权相关政策，需执行校内专项经费相关规定。</w:t>
      </w:r>
    </w:p>
    <w:p>
      <w:pPr>
        <w:pStyle w:val="3"/>
      </w:pPr>
      <w:bookmarkStart w:id="1" w:name="_Toc9125"/>
      <w:r>
        <w:rPr>
          <w:rFonts w:hint="eastAsia"/>
        </w:rPr>
        <w:t>二、财务报销指南制定依据</w:t>
      </w:r>
      <w:bookmarkEnd w:id="1"/>
    </w:p>
    <w:p>
      <w:pPr>
        <w:autoSpaceDE w:val="0"/>
        <w:autoSpaceDN w:val="0"/>
        <w:adjustRightInd w:val="0"/>
        <w:spacing w:line="300" w:lineRule="auto"/>
        <w:ind w:firstLine="640" w:firstLineChars="200"/>
        <w:jc w:val="left"/>
        <w:rPr>
          <w:rFonts w:ascii="幼圆" w:hAnsi="华文楷体" w:eastAsia="幼圆" w:cs="宋体"/>
          <w:kern w:val="0"/>
          <w:sz w:val="32"/>
          <w:szCs w:val="32"/>
        </w:rPr>
      </w:pPr>
      <w:r>
        <w:rPr>
          <w:rFonts w:hint="eastAsia" w:ascii="幼圆" w:hAnsi="华文楷体" w:eastAsia="幼圆" w:cs="宋体"/>
          <w:kern w:val="0"/>
          <w:sz w:val="32"/>
          <w:szCs w:val="32"/>
        </w:rPr>
        <w:t>财务报销指南是按照上级文件、学校已有财务制度编写。</w:t>
      </w:r>
    </w:p>
    <w:p>
      <w:pPr>
        <w:autoSpaceDE w:val="0"/>
        <w:autoSpaceDN w:val="0"/>
        <w:adjustRightInd w:val="0"/>
        <w:spacing w:line="300" w:lineRule="auto"/>
        <w:ind w:firstLine="640" w:firstLineChars="200"/>
        <w:jc w:val="left"/>
        <w:rPr>
          <w:rFonts w:ascii="幼圆" w:hAnsi="华文楷体" w:eastAsia="幼圆" w:cs="宋体"/>
          <w:kern w:val="0"/>
          <w:sz w:val="32"/>
          <w:szCs w:val="32"/>
        </w:rPr>
      </w:pPr>
      <w:r>
        <w:rPr>
          <w:rFonts w:hint="eastAsia" w:ascii="幼圆" w:hAnsi="华文楷体" w:eastAsia="幼圆" w:cs="宋体"/>
          <w:kern w:val="0"/>
          <w:sz w:val="32"/>
          <w:szCs w:val="32"/>
        </w:rPr>
        <w:t>若资金拨款单位对支出标准及报销管理有明确要求的，按照其相关标准及管理规定执行。</w:t>
      </w:r>
    </w:p>
    <w:p>
      <w:pPr>
        <w:pStyle w:val="3"/>
      </w:pPr>
      <w:bookmarkStart w:id="2" w:name="_Toc26467"/>
      <w:r>
        <w:rPr>
          <w:rFonts w:hint="eastAsia"/>
        </w:rPr>
        <w:t>三、会计凭证常规审核须知</w:t>
      </w:r>
      <w:bookmarkEnd w:id="2"/>
    </w:p>
    <w:p>
      <w:pPr>
        <w:autoSpaceDE w:val="0"/>
        <w:autoSpaceDN w:val="0"/>
        <w:adjustRightInd w:val="0"/>
        <w:spacing w:line="300" w:lineRule="auto"/>
        <w:ind w:firstLine="640" w:firstLineChars="200"/>
        <w:jc w:val="left"/>
        <w:rPr>
          <w:rFonts w:ascii="幼圆" w:hAnsi="华文楷体" w:eastAsia="幼圆" w:cs="宋体"/>
          <w:kern w:val="0"/>
          <w:sz w:val="32"/>
          <w:szCs w:val="32"/>
        </w:rPr>
      </w:pPr>
      <w:bookmarkStart w:id="3" w:name="_Toc6594_WPSOffice_Level2"/>
      <w:r>
        <w:rPr>
          <w:rFonts w:hint="eastAsia" w:ascii="幼圆" w:hAnsi="华文楷体" w:eastAsia="幼圆" w:cs="宋体"/>
          <w:kern w:val="0"/>
          <w:sz w:val="32"/>
          <w:szCs w:val="32"/>
        </w:rPr>
        <w:t>审核遵循的原则</w:t>
      </w:r>
      <w:bookmarkEnd w:id="3"/>
    </w:p>
    <w:p>
      <w:pPr>
        <w:autoSpaceDE w:val="0"/>
        <w:autoSpaceDN w:val="0"/>
        <w:adjustRightInd w:val="0"/>
        <w:spacing w:line="300" w:lineRule="auto"/>
        <w:ind w:firstLine="640" w:firstLineChars="200"/>
        <w:jc w:val="left"/>
        <w:rPr>
          <w:rFonts w:ascii="幼圆" w:hAnsi="华文楷体" w:eastAsia="幼圆" w:cs="宋体"/>
          <w:kern w:val="0"/>
          <w:sz w:val="32"/>
          <w:szCs w:val="32"/>
        </w:rPr>
      </w:pPr>
      <w:r>
        <w:rPr>
          <w:rFonts w:hint="eastAsia" w:ascii="幼圆" w:hAnsi="华文楷体" w:eastAsia="幼圆" w:cs="宋体"/>
          <w:kern w:val="0"/>
          <w:sz w:val="32"/>
          <w:szCs w:val="32"/>
        </w:rPr>
        <w:t xml:space="preserve">合法性：经费支出符合国家财经纪律制度和学校财务制度规定，报销票据真实有效。 </w:t>
      </w:r>
    </w:p>
    <w:p>
      <w:pPr>
        <w:autoSpaceDE w:val="0"/>
        <w:autoSpaceDN w:val="0"/>
        <w:adjustRightInd w:val="0"/>
        <w:spacing w:line="300" w:lineRule="auto"/>
        <w:ind w:firstLine="640" w:firstLineChars="200"/>
        <w:jc w:val="left"/>
        <w:rPr>
          <w:rFonts w:ascii="幼圆" w:hAnsi="华文楷体" w:eastAsia="幼圆" w:cs="宋体"/>
          <w:kern w:val="0"/>
          <w:sz w:val="32"/>
          <w:szCs w:val="32"/>
        </w:rPr>
      </w:pPr>
      <w:r>
        <w:rPr>
          <w:rFonts w:hint="eastAsia" w:ascii="幼圆" w:hAnsi="华文楷体" w:eastAsia="幼圆" w:cs="宋体"/>
          <w:kern w:val="0"/>
          <w:sz w:val="32"/>
          <w:szCs w:val="32"/>
        </w:rPr>
        <w:t>合理性：有关费用的开支标准合理</w:t>
      </w:r>
      <w:r>
        <w:rPr>
          <w:rFonts w:hint="eastAsia" w:ascii="幼圆" w:hAnsi="华文楷体" w:eastAsia="幼圆" w:cs="宋体"/>
          <w:kern w:val="0"/>
          <w:sz w:val="32"/>
          <w:szCs w:val="32"/>
          <w:lang w:val="en-US" w:eastAsia="zh-CN"/>
        </w:rPr>
        <w:t>合规</w:t>
      </w:r>
      <w:r>
        <w:rPr>
          <w:rFonts w:hint="eastAsia" w:ascii="幼圆" w:hAnsi="华文楷体" w:eastAsia="幼圆" w:cs="宋体"/>
          <w:kern w:val="0"/>
          <w:sz w:val="32"/>
          <w:szCs w:val="32"/>
        </w:rPr>
        <w:t>。</w:t>
      </w:r>
    </w:p>
    <w:p>
      <w:pPr>
        <w:autoSpaceDE w:val="0"/>
        <w:autoSpaceDN w:val="0"/>
        <w:adjustRightInd w:val="0"/>
        <w:spacing w:line="300" w:lineRule="auto"/>
        <w:ind w:firstLine="640" w:firstLineChars="200"/>
        <w:jc w:val="left"/>
        <w:rPr>
          <w:rFonts w:ascii="幼圆" w:hAnsi="华文楷体" w:eastAsia="幼圆" w:cs="宋体"/>
          <w:kern w:val="0"/>
          <w:sz w:val="32"/>
          <w:szCs w:val="32"/>
        </w:rPr>
      </w:pPr>
      <w:r>
        <w:rPr>
          <w:rFonts w:hint="eastAsia" w:ascii="幼圆" w:hAnsi="华文楷体" w:eastAsia="幼圆" w:cs="宋体"/>
          <w:kern w:val="0"/>
          <w:sz w:val="32"/>
          <w:szCs w:val="32"/>
        </w:rPr>
        <w:t>完整性：内容完整，审批签字手续完备。</w:t>
      </w:r>
    </w:p>
    <w:p>
      <w:pPr>
        <w:autoSpaceDE w:val="0"/>
        <w:autoSpaceDN w:val="0"/>
        <w:adjustRightInd w:val="0"/>
        <w:spacing w:line="300" w:lineRule="auto"/>
        <w:ind w:firstLine="640" w:firstLineChars="200"/>
        <w:jc w:val="left"/>
        <w:rPr>
          <w:rFonts w:ascii="幼圆" w:hAnsi="华文楷体" w:eastAsia="幼圆" w:cs="宋体"/>
          <w:kern w:val="0"/>
          <w:sz w:val="32"/>
          <w:szCs w:val="32"/>
        </w:rPr>
      </w:pPr>
      <w:r>
        <w:rPr>
          <w:rFonts w:hint="eastAsia" w:ascii="幼圆" w:hAnsi="华文楷体" w:eastAsia="幼圆" w:cs="宋体"/>
          <w:kern w:val="0"/>
          <w:sz w:val="32"/>
          <w:szCs w:val="32"/>
        </w:rPr>
        <w:t>准确性：根据经济业务使用对应表单，所填内容、金额填写清楚、正确。</w:t>
      </w:r>
    </w:p>
    <w:p>
      <w:pPr>
        <w:pStyle w:val="4"/>
      </w:pPr>
      <w:bookmarkStart w:id="4" w:name="_Toc14729"/>
      <w:r>
        <w:rPr>
          <w:rFonts w:hint="eastAsia"/>
        </w:rPr>
        <w:t>（一）对票据的审核要点须知</w:t>
      </w:r>
      <w:bookmarkEnd w:id="4"/>
    </w:p>
    <w:p>
      <w:pPr>
        <w:ind w:firstLine="640" w:firstLineChars="200"/>
        <w:rPr>
          <w:rFonts w:ascii="幼圆" w:hAnsi="华文楷体" w:eastAsia="幼圆" w:cs="宋体"/>
          <w:sz w:val="32"/>
          <w:szCs w:val="32"/>
        </w:rPr>
      </w:pPr>
      <w:r>
        <w:rPr>
          <w:rFonts w:hint="eastAsia" w:ascii="幼圆" w:hAnsi="华文楷体" w:eastAsia="幼圆" w:cs="宋体"/>
          <w:sz w:val="32"/>
          <w:szCs w:val="32"/>
        </w:rPr>
        <w:t>1、可以报销的票据</w:t>
      </w:r>
    </w:p>
    <w:p>
      <w:pPr>
        <w:ind w:firstLine="640" w:firstLineChars="200"/>
        <w:rPr>
          <w:rFonts w:ascii="幼圆" w:hAnsi="华文楷体" w:eastAsia="幼圆" w:cs="宋体"/>
          <w:sz w:val="32"/>
          <w:szCs w:val="32"/>
        </w:rPr>
      </w:pPr>
      <w:r>
        <w:rPr>
          <w:rFonts w:hint="eastAsia" w:ascii="幼圆" w:hAnsi="华文楷体" w:eastAsia="幼圆" w:cs="宋体"/>
          <w:sz w:val="32"/>
          <w:szCs w:val="32"/>
        </w:rPr>
        <w:t>所有报销票据需由财政监制或国家税务局监制，</w:t>
      </w:r>
      <w:r>
        <w:rPr>
          <w:rFonts w:ascii="幼圆" w:hAnsi="华文楷体" w:eastAsia="幼圆" w:cs="宋体"/>
          <w:sz w:val="32"/>
          <w:szCs w:val="32"/>
          <w:highlight w:val="none"/>
        </w:rPr>
        <w:t>并</w:t>
      </w:r>
      <w:r>
        <w:rPr>
          <w:rFonts w:hint="eastAsia" w:ascii="幼圆" w:hAnsi="华文楷体" w:eastAsia="幼圆" w:cs="宋体"/>
          <w:sz w:val="32"/>
          <w:szCs w:val="32"/>
          <w:highlight w:val="none"/>
        </w:rPr>
        <w:t>按相关规定</w:t>
      </w:r>
      <w:r>
        <w:rPr>
          <w:rFonts w:ascii="幼圆" w:hAnsi="华文楷体" w:eastAsia="幼圆" w:cs="宋体"/>
          <w:sz w:val="32"/>
          <w:szCs w:val="32"/>
          <w:highlight w:val="none"/>
        </w:rPr>
        <w:t>加盖开票单位发票专用章或财务印章</w:t>
      </w:r>
      <w:r>
        <w:rPr>
          <w:rFonts w:hint="eastAsia" w:ascii="幼圆" w:hAnsi="华文楷体" w:eastAsia="幼圆" w:cs="宋体"/>
          <w:sz w:val="32"/>
          <w:szCs w:val="32"/>
        </w:rPr>
        <w:t>。</w:t>
      </w:r>
      <w:r>
        <w:rPr>
          <w:rFonts w:ascii="幼圆" w:hAnsi="华文楷体" w:eastAsia="幼圆" w:cs="宋体"/>
          <w:sz w:val="32"/>
          <w:szCs w:val="32"/>
        </w:rPr>
        <w:t>当年开具的票据应当年报销，确有未能当年报销的票据最迟于次年3月底前报销，原则上逾期不予报销</w:t>
      </w:r>
      <w:r>
        <w:rPr>
          <w:rFonts w:hint="eastAsia" w:ascii="幼圆" w:hAnsi="华文楷体" w:eastAsia="幼圆" w:cs="宋体"/>
          <w:sz w:val="32"/>
          <w:szCs w:val="32"/>
        </w:rPr>
        <w:t>（其中职工进修学费类需要完成学业后方能报销，发票报销期限不受此时间限制）</w:t>
      </w:r>
      <w:r>
        <w:rPr>
          <w:rFonts w:ascii="幼圆" w:hAnsi="华文楷体" w:eastAsia="幼圆" w:cs="宋体"/>
          <w:sz w:val="32"/>
          <w:szCs w:val="32"/>
        </w:rPr>
        <w:t>。遇到不可抗力等特殊情况除外。</w:t>
      </w:r>
    </w:p>
    <w:p>
      <w:pPr>
        <w:ind w:firstLine="640" w:firstLineChars="200"/>
        <w:rPr>
          <w:rFonts w:ascii="幼圆" w:hAnsi="华文楷体" w:eastAsia="幼圆" w:cs="宋体"/>
          <w:sz w:val="32"/>
          <w:szCs w:val="32"/>
        </w:rPr>
      </w:pPr>
      <w:r>
        <w:rPr>
          <w:rFonts w:hint="eastAsia" w:ascii="幼圆" w:hAnsi="华文楷体" w:eastAsia="幼圆" w:cs="宋体"/>
          <w:sz w:val="32"/>
          <w:szCs w:val="32"/>
        </w:rPr>
        <w:t>（1）增值税发票，</w:t>
      </w:r>
      <w:r>
        <w:rPr>
          <w:rFonts w:ascii="幼圆" w:hAnsi="华文楷体" w:eastAsia="幼圆" w:cs="宋体"/>
          <w:sz w:val="32"/>
          <w:szCs w:val="32"/>
        </w:rPr>
        <w:t>票据要素填写齐全。包括：票据开具日期、付款单位、经济业务内容、数量、单价和金额</w:t>
      </w:r>
      <w:r>
        <w:rPr>
          <w:rFonts w:hint="eastAsia" w:ascii="幼圆" w:hAnsi="华文楷体" w:eastAsia="幼圆" w:cs="宋体"/>
          <w:sz w:val="32"/>
          <w:szCs w:val="32"/>
        </w:rPr>
        <w:t>。</w:t>
      </w:r>
      <w:r>
        <w:rPr>
          <w:rFonts w:ascii="幼圆" w:hAnsi="华文楷体" w:eastAsia="幼圆" w:cs="宋体"/>
          <w:sz w:val="32"/>
          <w:szCs w:val="32"/>
        </w:rPr>
        <w:t>若票据内容填写“活动用品、印刷、图书、道具、材料（耗材）、制作费”等字样且没有真实具体的单价、数量信息，须附购物清单、订单明细等支撑材料。对于手工开具的明细，应加盖开票单位印章。</w:t>
      </w:r>
    </w:p>
    <w:p>
      <w:pPr>
        <w:ind w:firstLine="640" w:firstLineChars="200"/>
        <w:rPr>
          <w:rFonts w:ascii="幼圆" w:hAnsi="华文楷体" w:eastAsia="幼圆" w:cs="宋体"/>
          <w:sz w:val="32"/>
          <w:szCs w:val="32"/>
        </w:rPr>
      </w:pPr>
      <w:r>
        <w:rPr>
          <w:rFonts w:hint="eastAsia" w:ascii="幼圆" w:hAnsi="华文楷体" w:eastAsia="幼圆" w:cs="宋体"/>
          <w:sz w:val="32"/>
          <w:szCs w:val="32"/>
        </w:rPr>
        <w:t>（2）财政部门印制、盖有财政部门票据监制章及加盖开具单位的结算专用章、收费专用章的票据。</w:t>
      </w:r>
    </w:p>
    <w:p>
      <w:pPr>
        <w:ind w:firstLine="640" w:firstLineChars="200"/>
        <w:rPr>
          <w:rFonts w:ascii="幼圆" w:hAnsi="华文楷体" w:eastAsia="幼圆" w:cs="宋体"/>
          <w:sz w:val="32"/>
          <w:szCs w:val="32"/>
          <w:highlight w:val="red"/>
        </w:rPr>
      </w:pPr>
      <w:r>
        <w:rPr>
          <w:rFonts w:hint="eastAsia" w:ascii="幼圆" w:hAnsi="华文楷体" w:eastAsia="幼圆" w:cs="宋体"/>
          <w:sz w:val="32"/>
          <w:szCs w:val="32"/>
        </w:rPr>
        <w:t>（4）国外发票：票据上有</w:t>
      </w:r>
      <w:r>
        <w:rPr>
          <w:rFonts w:ascii="幼圆" w:hAnsi="华文楷体" w:eastAsia="幼圆" w:cs="宋体"/>
          <w:sz w:val="32"/>
          <w:szCs w:val="32"/>
        </w:rPr>
        <w:t>Invoice</w:t>
      </w:r>
      <w:r>
        <w:rPr>
          <w:rFonts w:hint="eastAsia" w:ascii="幼圆" w:hAnsi="华文楷体" w:eastAsia="幼圆" w:cs="宋体"/>
          <w:sz w:val="32"/>
          <w:szCs w:val="32"/>
        </w:rPr>
        <w:t>或者R</w:t>
      </w:r>
      <w:r>
        <w:rPr>
          <w:rFonts w:ascii="幼圆" w:hAnsi="华文楷体" w:eastAsia="幼圆" w:cs="宋体"/>
          <w:sz w:val="32"/>
          <w:szCs w:val="32"/>
        </w:rPr>
        <w:t>eceipt</w:t>
      </w:r>
      <w:r>
        <w:rPr>
          <w:rFonts w:hint="eastAsia" w:ascii="幼圆" w:hAnsi="华文楷体" w:eastAsia="幼圆" w:cs="宋体"/>
          <w:sz w:val="32"/>
          <w:szCs w:val="32"/>
        </w:rPr>
        <w:t>，需将主要内容、币种、数量、金额等关键内容翻译成中文并签字确认。特殊情况国外发票未显示“</w:t>
      </w:r>
      <w:r>
        <w:rPr>
          <w:rFonts w:ascii="幼圆" w:hAnsi="华文楷体" w:eastAsia="幼圆" w:cs="宋体"/>
          <w:sz w:val="32"/>
          <w:szCs w:val="32"/>
        </w:rPr>
        <w:t>Invoice</w:t>
      </w:r>
      <w:r>
        <w:rPr>
          <w:rFonts w:hint="eastAsia" w:ascii="幼圆" w:hAnsi="华文楷体" w:eastAsia="幼圆" w:cs="宋体"/>
          <w:sz w:val="32"/>
          <w:szCs w:val="32"/>
        </w:rPr>
        <w:t>”或者“R</w:t>
      </w:r>
      <w:r>
        <w:rPr>
          <w:rFonts w:ascii="幼圆" w:hAnsi="华文楷体" w:eastAsia="幼圆" w:cs="宋体"/>
          <w:sz w:val="32"/>
          <w:szCs w:val="32"/>
        </w:rPr>
        <w:t>eceipt</w:t>
      </w:r>
      <w:r>
        <w:rPr>
          <w:rFonts w:hint="eastAsia" w:ascii="幼圆" w:hAnsi="华文楷体" w:eastAsia="幼圆" w:cs="宋体"/>
          <w:sz w:val="32"/>
          <w:szCs w:val="32"/>
        </w:rPr>
        <w:t>”的,报销原始单据也应该体现</w:t>
      </w:r>
      <w:r>
        <w:rPr>
          <w:rFonts w:ascii="幼圆" w:hAnsi="华文楷体" w:eastAsia="幼圆" w:cs="宋体"/>
          <w:sz w:val="32"/>
          <w:szCs w:val="32"/>
        </w:rPr>
        <w:t>Invoice</w:t>
      </w:r>
      <w:r>
        <w:rPr>
          <w:rFonts w:hint="eastAsia" w:ascii="幼圆" w:hAnsi="华文楷体" w:eastAsia="幼圆" w:cs="宋体"/>
          <w:sz w:val="32"/>
          <w:szCs w:val="32"/>
        </w:rPr>
        <w:t>的全部要素。</w:t>
      </w:r>
      <w:r>
        <w:rPr>
          <w:rFonts w:hint="eastAsia" w:ascii="幼圆" w:hAnsi="华文楷体" w:eastAsia="幼圆" w:cs="宋体"/>
          <w:sz w:val="32"/>
          <w:szCs w:val="32"/>
          <w:highlight w:val="yellow"/>
        </w:rPr>
        <w:t>以外币结算的</w:t>
      </w:r>
      <w:r>
        <w:rPr>
          <w:rFonts w:hint="eastAsia" w:ascii="幼圆" w:hAnsi="华文楷体" w:eastAsia="幼圆" w:cs="宋体"/>
          <w:sz w:val="32"/>
          <w:szCs w:val="32"/>
          <w:highlight w:val="yellow"/>
          <w:lang w:val="en-US" w:eastAsia="zh-CN"/>
        </w:rPr>
        <w:t>报销事项</w:t>
      </w:r>
      <w:r>
        <w:rPr>
          <w:rFonts w:hint="eastAsia" w:ascii="幼圆" w:hAnsi="华文楷体" w:eastAsia="幼圆" w:cs="宋体"/>
          <w:sz w:val="32"/>
          <w:szCs w:val="32"/>
          <w:highlight w:val="yellow"/>
        </w:rPr>
        <w:t>，</w:t>
      </w:r>
      <w:r>
        <w:rPr>
          <w:rFonts w:hint="eastAsia" w:ascii="幼圆" w:hAnsi="华文楷体" w:eastAsia="幼圆" w:cs="宋体"/>
          <w:sz w:val="32"/>
          <w:szCs w:val="32"/>
          <w:highlight w:val="yellow"/>
          <w:lang w:val="en-US" w:eastAsia="zh-CN"/>
        </w:rPr>
        <w:t>有银行实际交易汇率依据的以实际交易汇率进行折算，</w:t>
      </w:r>
      <w:r>
        <w:rPr>
          <w:rFonts w:hint="eastAsia" w:ascii="幼圆" w:hAnsi="华文楷体" w:eastAsia="幼圆" w:cs="宋体"/>
          <w:sz w:val="32"/>
          <w:szCs w:val="32"/>
          <w:highlight w:val="yellow"/>
        </w:rPr>
        <w:t>若无银行支付</w:t>
      </w:r>
      <w:r>
        <w:rPr>
          <w:rFonts w:hint="eastAsia" w:ascii="幼圆" w:hAnsi="华文楷体" w:eastAsia="幼圆" w:cs="宋体"/>
          <w:sz w:val="32"/>
          <w:szCs w:val="32"/>
          <w:highlight w:val="yellow"/>
          <w:lang w:val="en-US" w:eastAsia="zh-CN"/>
        </w:rPr>
        <w:t>汇率</w:t>
      </w:r>
      <w:r>
        <w:rPr>
          <w:rFonts w:hint="eastAsia" w:ascii="幼圆" w:hAnsi="华文楷体" w:eastAsia="幼圆" w:cs="宋体"/>
          <w:sz w:val="32"/>
          <w:szCs w:val="32"/>
          <w:highlight w:val="yellow"/>
        </w:rPr>
        <w:t>凭据，汇率折算以行程期间任何一天中国银行</w:t>
      </w:r>
      <w:r>
        <w:rPr>
          <w:rFonts w:hint="eastAsia" w:ascii="幼圆" w:hAnsi="华文楷体" w:eastAsia="幼圆" w:cs="宋体"/>
          <w:sz w:val="32"/>
          <w:szCs w:val="32"/>
          <w:highlight w:val="yellow"/>
          <w:lang w:val="en-US" w:eastAsia="zh-CN"/>
        </w:rPr>
        <w:t>外汇卖出价</w:t>
      </w:r>
      <w:r>
        <w:rPr>
          <w:rFonts w:hint="eastAsia" w:ascii="幼圆" w:hAnsi="华文楷体" w:eastAsia="幼圆" w:cs="宋体"/>
          <w:sz w:val="32"/>
          <w:szCs w:val="32"/>
          <w:highlight w:val="yellow"/>
        </w:rPr>
        <w:t>结算，报销时提供使用的中国银行汇率截图作为报销附件。</w:t>
      </w:r>
    </w:p>
    <w:p>
      <w:pPr>
        <w:ind w:firstLine="640" w:firstLineChars="200"/>
        <w:rPr>
          <w:rFonts w:ascii="幼圆" w:hAnsi="华文楷体" w:eastAsia="幼圆" w:cs="宋体"/>
          <w:sz w:val="32"/>
          <w:szCs w:val="32"/>
        </w:rPr>
      </w:pPr>
      <w:r>
        <w:rPr>
          <w:rFonts w:hint="eastAsia" w:ascii="幼圆" w:hAnsi="华文楷体" w:eastAsia="幼圆" w:cs="宋体"/>
          <w:sz w:val="32"/>
          <w:szCs w:val="32"/>
        </w:rPr>
        <w:t>2、不能报销的票据</w:t>
      </w:r>
    </w:p>
    <w:p>
      <w:pPr>
        <w:ind w:firstLine="640" w:firstLineChars="200"/>
        <w:rPr>
          <w:rFonts w:ascii="幼圆" w:hAnsi="华文楷体" w:eastAsia="幼圆" w:cs="宋体"/>
          <w:sz w:val="32"/>
          <w:szCs w:val="32"/>
        </w:rPr>
      </w:pPr>
      <w:r>
        <w:rPr>
          <w:rFonts w:hint="eastAsia" w:ascii="幼圆" w:hAnsi="华文楷体" w:eastAsia="幼圆" w:cs="宋体"/>
          <w:sz w:val="32"/>
          <w:szCs w:val="32"/>
        </w:rPr>
        <w:t>（1）票据形式不规范；</w:t>
      </w:r>
    </w:p>
    <w:p>
      <w:pPr>
        <w:ind w:firstLine="640" w:firstLineChars="200"/>
        <w:rPr>
          <w:rFonts w:ascii="幼圆" w:hAnsi="华文楷体" w:eastAsia="幼圆" w:cs="宋体"/>
          <w:sz w:val="32"/>
          <w:szCs w:val="32"/>
        </w:rPr>
      </w:pPr>
      <w:r>
        <w:rPr>
          <w:rFonts w:hint="eastAsia" w:ascii="幼圆" w:hAnsi="华文楷体" w:eastAsia="幼圆" w:cs="宋体"/>
          <w:sz w:val="32"/>
          <w:szCs w:val="32"/>
        </w:rPr>
        <w:t>（2）内容不实（发票开具内容与经营范围不符）的虚假发票等不符合财务管理规定的票据。如：药店、服装店开具的“办公用品”、“打印复印费”。</w:t>
      </w:r>
    </w:p>
    <w:p>
      <w:pPr>
        <w:ind w:firstLine="640" w:firstLineChars="200"/>
        <w:rPr>
          <w:rFonts w:ascii="幼圆" w:hAnsi="华文楷体" w:eastAsia="幼圆" w:cs="宋体"/>
          <w:sz w:val="32"/>
          <w:szCs w:val="32"/>
        </w:rPr>
      </w:pPr>
      <w:r>
        <w:rPr>
          <w:rFonts w:hint="eastAsia" w:ascii="幼圆" w:hAnsi="华文楷体" w:eastAsia="幼圆" w:cs="宋体"/>
          <w:sz w:val="32"/>
          <w:szCs w:val="32"/>
        </w:rPr>
        <w:t>（3）购物卡、娱乐、康体、土特产、烟酒等票据；用于个人或家庭消费取得票据。</w:t>
      </w:r>
    </w:p>
    <w:p>
      <w:pPr>
        <w:ind w:firstLine="640" w:firstLineChars="200"/>
        <w:rPr>
          <w:rFonts w:ascii="幼圆" w:hAnsi="华文楷体" w:eastAsia="幼圆" w:cs="宋体"/>
          <w:sz w:val="32"/>
          <w:szCs w:val="32"/>
        </w:rPr>
      </w:pPr>
      <w:r>
        <w:rPr>
          <w:rFonts w:hint="eastAsia" w:ascii="幼圆" w:hAnsi="华文楷体" w:eastAsia="幼圆" w:cs="宋体"/>
          <w:sz w:val="32"/>
          <w:szCs w:val="32"/>
        </w:rPr>
        <w:t>（4）票据上注明“不得作为报销凭证”字样的，为无效票据，不得作为报销依据。</w:t>
      </w:r>
    </w:p>
    <w:p>
      <w:pPr>
        <w:ind w:firstLine="640" w:firstLineChars="200"/>
        <w:rPr>
          <w:rFonts w:ascii="幼圆" w:hAnsi="华文楷体" w:eastAsia="幼圆" w:cs="宋体"/>
          <w:sz w:val="32"/>
          <w:szCs w:val="32"/>
        </w:rPr>
      </w:pPr>
      <w:r>
        <w:rPr>
          <w:rFonts w:hint="eastAsia" w:ascii="幼圆" w:hAnsi="华文楷体" w:eastAsia="幼圆" w:cs="宋体"/>
          <w:sz w:val="32"/>
          <w:szCs w:val="32"/>
        </w:rPr>
        <w:t>3、票据报销具体要求</w:t>
      </w:r>
    </w:p>
    <w:tbl>
      <w:tblPr>
        <w:tblStyle w:val="14"/>
        <w:tblW w:w="8643" w:type="dxa"/>
        <w:jc w:val="center"/>
        <w:tblLayout w:type="fixed"/>
        <w:tblCellMar>
          <w:top w:w="15" w:type="dxa"/>
          <w:left w:w="15" w:type="dxa"/>
          <w:bottom w:w="15" w:type="dxa"/>
          <w:right w:w="15" w:type="dxa"/>
        </w:tblCellMar>
      </w:tblPr>
      <w:tblGrid>
        <w:gridCol w:w="1306"/>
        <w:gridCol w:w="2610"/>
        <w:gridCol w:w="4727"/>
      </w:tblGrid>
      <w:tr>
        <w:tblPrEx>
          <w:tblCellMar>
            <w:top w:w="15" w:type="dxa"/>
            <w:left w:w="15" w:type="dxa"/>
            <w:bottom w:w="15" w:type="dxa"/>
            <w:right w:w="15" w:type="dxa"/>
          </w:tblCellMar>
        </w:tblPrEx>
        <w:trPr>
          <w:trHeight w:val="510" w:hRule="atLeast"/>
          <w:jc w:val="center"/>
        </w:trPr>
        <w:tc>
          <w:tcPr>
            <w:tcW w:w="8643" w:type="dxa"/>
            <w:gridSpan w:val="3"/>
            <w:shd w:val="clear" w:color="auto" w:fill="auto"/>
            <w:vAlign w:val="center"/>
          </w:tcPr>
          <w:p>
            <w:pPr>
              <w:widowControl/>
              <w:jc w:val="center"/>
              <w:textAlignment w:val="center"/>
              <w:rPr>
                <w:rFonts w:ascii="华文楷体" w:hAnsi="华文楷体" w:eastAsia="华文楷体" w:cs="华文楷体"/>
                <w:b/>
                <w:sz w:val="40"/>
                <w:szCs w:val="40"/>
              </w:rPr>
            </w:pPr>
            <w:r>
              <w:rPr>
                <w:rFonts w:ascii="华文楷体" w:hAnsi="华文楷体" w:eastAsia="华文楷体" w:cs="华文楷体"/>
                <w:b/>
                <w:kern w:val="0"/>
                <w:sz w:val="40"/>
                <w:szCs w:val="40"/>
              </w:rPr>
              <w:t>票据报销</w:t>
            </w:r>
            <w:r>
              <w:rPr>
                <w:rFonts w:hint="eastAsia" w:ascii="华文楷体" w:hAnsi="华文楷体" w:eastAsia="华文楷体" w:cs="华文楷体"/>
                <w:b/>
                <w:kern w:val="0"/>
                <w:sz w:val="40"/>
                <w:szCs w:val="40"/>
              </w:rPr>
              <w:t>须知</w:t>
            </w:r>
          </w:p>
        </w:tc>
      </w:tr>
      <w:tr>
        <w:tblPrEx>
          <w:tblCellMar>
            <w:top w:w="15" w:type="dxa"/>
            <w:left w:w="15" w:type="dxa"/>
            <w:bottom w:w="15" w:type="dxa"/>
            <w:right w:w="15" w:type="dxa"/>
          </w:tblCellMar>
        </w:tblPrEx>
        <w:trPr>
          <w:trHeight w:val="630" w:hRule="atLeast"/>
          <w:jc w:val="center"/>
        </w:trPr>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内容</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要求</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具体做法</w:t>
            </w:r>
          </w:p>
        </w:tc>
      </w:tr>
      <w:tr>
        <w:tblPrEx>
          <w:tblCellMar>
            <w:top w:w="15" w:type="dxa"/>
            <w:left w:w="15" w:type="dxa"/>
            <w:bottom w:w="15" w:type="dxa"/>
            <w:right w:w="15" w:type="dxa"/>
          </w:tblCellMar>
        </w:tblPrEx>
        <w:trPr>
          <w:trHeight w:val="1080" w:hRule="atLeast"/>
          <w:jc w:val="center"/>
        </w:trPr>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发票抬头</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我方取得的发票，只要发票能开抬头，必须填写学校全称</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Style w:val="23"/>
                <w:rFonts w:hint="default"/>
                <w:color w:val="auto"/>
              </w:rPr>
              <w:t>发票抬头：北京舞蹈学院                      税号</w:t>
            </w:r>
            <w:r>
              <w:rPr>
                <w:rStyle w:val="23"/>
                <w:rFonts w:hint="eastAsia" w:eastAsia="宋体"/>
                <w:color w:val="auto"/>
                <w:lang w:eastAsia="zh-CN"/>
              </w:rPr>
              <w:t>：</w:t>
            </w:r>
            <w:r>
              <w:rPr>
                <w:rStyle w:val="24"/>
                <w:rFonts w:hint="default"/>
                <w:color w:val="auto"/>
              </w:rPr>
              <w:t>121100004000078506</w:t>
            </w:r>
          </w:p>
        </w:tc>
      </w:tr>
      <w:tr>
        <w:tblPrEx>
          <w:tblCellMar>
            <w:top w:w="15" w:type="dxa"/>
            <w:left w:w="15" w:type="dxa"/>
            <w:bottom w:w="15" w:type="dxa"/>
            <w:right w:w="15" w:type="dxa"/>
          </w:tblCellMar>
        </w:tblPrEx>
        <w:trPr>
          <w:trHeight w:val="1366" w:hRule="atLeast"/>
          <w:jc w:val="center"/>
        </w:trPr>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有效发票</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票据形式和内容均真实</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1"/>
              </w:numPr>
              <w:jc w:val="left"/>
              <w:textAlignment w:val="center"/>
              <w:rPr>
                <w:rStyle w:val="23"/>
                <w:rFonts w:hint="default"/>
                <w:color w:val="auto"/>
              </w:rPr>
            </w:pPr>
            <w:r>
              <w:rPr>
                <w:rStyle w:val="23"/>
                <w:rFonts w:hint="default"/>
                <w:color w:val="auto"/>
              </w:rPr>
              <w:t>所有报销票据须有财政监制或国家税务局监制，并按相关规定加盖开票单位发票专用章或财务印章。</w:t>
            </w:r>
          </w:p>
          <w:p>
            <w:pPr>
              <w:widowControl/>
              <w:numPr>
                <w:ilvl w:val="0"/>
                <w:numId w:val="1"/>
              </w:numPr>
              <w:jc w:val="left"/>
              <w:textAlignment w:val="center"/>
              <w:rPr>
                <w:rFonts w:ascii="宋体" w:hAnsi="宋体" w:eastAsia="宋体" w:cs="宋体"/>
                <w:sz w:val="24"/>
                <w:szCs w:val="24"/>
              </w:rPr>
            </w:pPr>
            <w:r>
              <w:rPr>
                <w:rStyle w:val="23"/>
                <w:rFonts w:hint="default"/>
                <w:color w:val="auto"/>
              </w:rPr>
              <w:t>原则上发票不得涂改。发现原始票据有错误的，应由开票单位重开或者更正，更正处应加盖开票单位印章。                         3.发票内容完整、金额大小写相符。</w:t>
            </w:r>
          </w:p>
        </w:tc>
      </w:tr>
      <w:tr>
        <w:tblPrEx>
          <w:tblCellMar>
            <w:top w:w="15" w:type="dxa"/>
            <w:left w:w="15" w:type="dxa"/>
            <w:bottom w:w="15" w:type="dxa"/>
            <w:right w:w="15" w:type="dxa"/>
          </w:tblCellMar>
        </w:tblPrEx>
        <w:trPr>
          <w:trHeight w:val="1951" w:hRule="atLeast"/>
          <w:jc w:val="center"/>
        </w:trPr>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不可报销的票据</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票据形式不规范或者内容不合规</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1.没有标记税务部门或财政部门监制章或未盖发票专用章（发票监制单位有其他规定除外）以及其他不规范票据；</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2.购物卡、娱乐、康体、土特产、烟酒等票据；用于个人或家庭消费取得票据；</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3.票据上注明“不得作为报销凭证”字样的，为无效票据，不得作为报销依据。</w:t>
            </w:r>
          </w:p>
        </w:tc>
      </w:tr>
      <w:tr>
        <w:tblPrEx>
          <w:tblCellMar>
            <w:top w:w="15" w:type="dxa"/>
            <w:left w:w="15" w:type="dxa"/>
            <w:bottom w:w="15" w:type="dxa"/>
            <w:right w:w="15" w:type="dxa"/>
          </w:tblCellMar>
        </w:tblPrEx>
        <w:trPr>
          <w:trHeight w:val="1170" w:hRule="atLeast"/>
          <w:jc w:val="center"/>
        </w:trPr>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发票日期</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审核发票日期</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发票为当年票据，按照相关规定，次年3月31日前可报销上一年发票（其中职工进修学费类需要完成学业后方能报销，发票报销期限不受此时间限制）。因客观原因没能在规定时间报销的发票，需写清原因并履行必要审批程序。</w:t>
            </w:r>
          </w:p>
        </w:tc>
      </w:tr>
      <w:tr>
        <w:tblPrEx>
          <w:tblCellMar>
            <w:top w:w="15" w:type="dxa"/>
            <w:left w:w="15" w:type="dxa"/>
            <w:bottom w:w="15" w:type="dxa"/>
            <w:right w:w="15" w:type="dxa"/>
          </w:tblCellMar>
        </w:tblPrEx>
        <w:trPr>
          <w:trHeight w:val="1005" w:hRule="atLeast"/>
          <w:jc w:val="center"/>
        </w:trPr>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发票查验</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审核验证真伪</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通过“财务网上预约报销平台”完成增值税发票真假查询和非增值发票查重。对于该平台查验不到的个别增值税发票，到国家税务总局全国增值税发票查验平台（其他省份发票在当地税务局网站）完成查验，然后到“财务网上预约报销平台”的“非增值税发票”，完成查重。</w:t>
            </w:r>
          </w:p>
        </w:tc>
      </w:tr>
      <w:tr>
        <w:tblPrEx>
          <w:tblCellMar>
            <w:top w:w="15" w:type="dxa"/>
            <w:left w:w="15" w:type="dxa"/>
            <w:bottom w:w="15" w:type="dxa"/>
            <w:right w:w="15" w:type="dxa"/>
          </w:tblCellMar>
        </w:tblPrEx>
        <w:trPr>
          <w:trHeight w:val="1005" w:hRule="atLeast"/>
          <w:jc w:val="center"/>
        </w:trPr>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kern w:val="0"/>
                <w:sz w:val="24"/>
                <w:szCs w:val="24"/>
              </w:rPr>
              <w:t>发票签字</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kern w:val="0"/>
                <w:sz w:val="24"/>
                <w:szCs w:val="24"/>
              </w:rPr>
            </w:pP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kern w:val="0"/>
                <w:sz w:val="24"/>
                <w:szCs w:val="24"/>
              </w:rPr>
              <w:t>在票据正面空白处（或发票粘贴单正面）注明支出事由，并签名确认。</w:t>
            </w:r>
          </w:p>
        </w:tc>
      </w:tr>
      <w:tr>
        <w:tblPrEx>
          <w:tblCellMar>
            <w:top w:w="15" w:type="dxa"/>
            <w:left w:w="15" w:type="dxa"/>
            <w:bottom w:w="15" w:type="dxa"/>
            <w:right w:w="15" w:type="dxa"/>
          </w:tblCellMar>
        </w:tblPrEx>
        <w:trPr>
          <w:trHeight w:val="1756" w:hRule="atLeast"/>
          <w:jc w:val="center"/>
        </w:trPr>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发票附件</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依据采购及合同管理规定提供</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kern w:val="0"/>
                <w:sz w:val="24"/>
                <w:szCs w:val="24"/>
              </w:rPr>
              <w:t>1.采购提供对方盖章的明细。如租车明细：车型、使用数量、时间等其他必要说明的事项。</w:t>
            </w:r>
          </w:p>
          <w:p>
            <w:pPr>
              <w:widowControl/>
              <w:jc w:val="left"/>
              <w:textAlignment w:val="center"/>
              <w:rPr>
                <w:rFonts w:ascii="宋体" w:hAnsi="宋体" w:eastAsia="宋体" w:cs="宋体"/>
                <w:kern w:val="0"/>
                <w:sz w:val="24"/>
                <w:szCs w:val="24"/>
              </w:rPr>
            </w:pPr>
            <w:r>
              <w:rPr>
                <w:rFonts w:hint="eastAsia" w:ascii="宋体" w:hAnsi="宋体" w:eastAsia="宋体" w:cs="宋体"/>
                <w:kern w:val="0"/>
                <w:sz w:val="24"/>
                <w:szCs w:val="24"/>
              </w:rPr>
              <w:t xml:space="preserve">2.签订合同的，报销需要提供合同。 </w:t>
            </w:r>
          </w:p>
        </w:tc>
      </w:tr>
      <w:tr>
        <w:tblPrEx>
          <w:tblCellMar>
            <w:top w:w="15" w:type="dxa"/>
            <w:left w:w="15" w:type="dxa"/>
            <w:bottom w:w="15" w:type="dxa"/>
            <w:right w:w="15" w:type="dxa"/>
          </w:tblCellMar>
        </w:tblPrEx>
        <w:trPr>
          <w:trHeight w:val="1170" w:hRule="atLeast"/>
          <w:jc w:val="center"/>
        </w:trPr>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发票丢失</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提供情况说明及发票存根联复印件</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kern w:val="0"/>
                <w:sz w:val="24"/>
                <w:szCs w:val="24"/>
              </w:rPr>
              <w:t>取得的票据如有遗失，由开票单位出具票据存根联或记账联的复印件并加盖开票单位印章，遗失票据个人须提供书面说明情况并做出“遗失票据确实未在任何地方报销，也未退款，因票据复印件报销而引起的经济或法律责任，由本人自行承担” 此类意思的承诺说明，遗失票据人签字确认，由财务处负责人审批同意后报销。</w:t>
            </w:r>
          </w:p>
          <w:p>
            <w:pPr>
              <w:widowControl/>
              <w:jc w:val="left"/>
              <w:textAlignment w:val="center"/>
              <w:rPr>
                <w:rFonts w:ascii="宋体" w:hAnsi="宋体" w:eastAsia="宋体" w:cs="宋体"/>
                <w:kern w:val="0"/>
                <w:sz w:val="24"/>
                <w:szCs w:val="24"/>
              </w:rPr>
            </w:pPr>
            <w:r>
              <w:rPr>
                <w:rFonts w:hint="eastAsia" w:ascii="宋体" w:hAnsi="宋体" w:eastAsia="宋体" w:cs="宋体"/>
                <w:kern w:val="0"/>
                <w:sz w:val="24"/>
                <w:szCs w:val="24"/>
              </w:rPr>
              <w:t>若确实无法取得发票存根联作为证据的，如火车票、飞机票等票据，提供网上订单截图，由票据遗失人写出遗失票据内容、始发地、到达地、票据金额等详细情况书面说明，注明“遗失票据确实未在任何地方报销，也未退款。该笔报销而引起的经济或法律责任，由本人自行承担”，遗失票据人签字确认，由财务处负责人审批同意后报销。对于无法核实天数的，不发放出差包干补助。</w:t>
            </w:r>
          </w:p>
        </w:tc>
      </w:tr>
    </w:tbl>
    <w:p>
      <w:pPr>
        <w:rPr>
          <w:rFonts w:ascii="幼圆" w:hAnsi="华文楷体" w:eastAsia="幼圆" w:cs="宋体"/>
          <w:sz w:val="32"/>
          <w:szCs w:val="32"/>
        </w:rPr>
      </w:pPr>
    </w:p>
    <w:p>
      <w:pPr>
        <w:pStyle w:val="4"/>
      </w:pPr>
      <w:bookmarkStart w:id="5" w:name="_Toc13992"/>
      <w:r>
        <w:rPr>
          <w:rFonts w:hint="eastAsia"/>
        </w:rPr>
        <w:t>（二）对结算方式的审核要点须知</w:t>
      </w:r>
      <w:bookmarkEnd w:id="5"/>
    </w:p>
    <w:p>
      <w:pPr>
        <w:autoSpaceDE w:val="0"/>
        <w:autoSpaceDN w:val="0"/>
        <w:adjustRightInd w:val="0"/>
        <w:spacing w:line="300" w:lineRule="auto"/>
        <w:ind w:firstLine="640" w:firstLineChars="200"/>
        <w:jc w:val="left"/>
        <w:rPr>
          <w:rFonts w:ascii="幼圆" w:hAnsi="华文楷体" w:eastAsia="幼圆" w:cs="宋体"/>
          <w:sz w:val="32"/>
          <w:szCs w:val="32"/>
        </w:rPr>
      </w:pPr>
      <w:r>
        <w:rPr>
          <w:rFonts w:hint="eastAsia" w:ascii="幼圆" w:hAnsi="华文楷体" w:eastAsia="幼圆" w:cs="宋体"/>
          <w:sz w:val="32"/>
          <w:szCs w:val="32"/>
        </w:rPr>
        <w:t>经费使用应以公务卡、对公汇款、支票等方式结算，到学校财务处报销支付环节不使用现金结算。对于不具备刷公务卡业务的支出，以及签证费、快递费、出租车费、停车费等目前只能使用现金结算的支出，报销转卡。遇到不具备刷卡条件的特殊情况，需提供说明（按照制度规定学生单独发生的除外，即学生身份单独支出无需提供说明），报销转卡。</w:t>
      </w:r>
    </w:p>
    <w:p>
      <w:pPr>
        <w:autoSpaceDE w:val="0"/>
        <w:autoSpaceDN w:val="0"/>
        <w:adjustRightInd w:val="0"/>
        <w:spacing w:line="300" w:lineRule="auto"/>
        <w:ind w:firstLine="640" w:firstLineChars="200"/>
        <w:jc w:val="left"/>
        <w:rPr>
          <w:rFonts w:ascii="幼圆" w:hAnsi="华文楷体" w:eastAsia="幼圆" w:cs="宋体"/>
          <w:sz w:val="32"/>
          <w:szCs w:val="32"/>
        </w:rPr>
      </w:pPr>
      <w:r>
        <w:rPr>
          <w:rFonts w:hint="eastAsia" w:ascii="幼圆" w:hAnsi="华文楷体" w:eastAsia="幼圆" w:cs="宋体"/>
          <w:sz w:val="32"/>
          <w:szCs w:val="32"/>
        </w:rPr>
        <w:t>支付结算方式具体要求如下：</w:t>
      </w:r>
    </w:p>
    <w:tbl>
      <w:tblPr>
        <w:tblStyle w:val="14"/>
        <w:tblW w:w="8631" w:type="dxa"/>
        <w:jc w:val="center"/>
        <w:tblLayout w:type="fixed"/>
        <w:tblCellMar>
          <w:top w:w="15" w:type="dxa"/>
          <w:left w:w="15" w:type="dxa"/>
          <w:bottom w:w="15" w:type="dxa"/>
          <w:right w:w="15" w:type="dxa"/>
        </w:tblCellMar>
      </w:tblPr>
      <w:tblGrid>
        <w:gridCol w:w="1230"/>
        <w:gridCol w:w="2445"/>
        <w:gridCol w:w="4956"/>
      </w:tblGrid>
      <w:tr>
        <w:tblPrEx>
          <w:tblCellMar>
            <w:top w:w="15" w:type="dxa"/>
            <w:left w:w="15" w:type="dxa"/>
            <w:bottom w:w="15" w:type="dxa"/>
            <w:right w:w="15" w:type="dxa"/>
          </w:tblCellMar>
        </w:tblPrEx>
        <w:trPr>
          <w:trHeight w:val="510" w:hRule="atLeast"/>
          <w:jc w:val="center"/>
        </w:trPr>
        <w:tc>
          <w:tcPr>
            <w:tcW w:w="8631" w:type="dxa"/>
            <w:gridSpan w:val="3"/>
            <w:tcBorders>
              <w:top w:val="nil"/>
              <w:left w:val="nil"/>
              <w:bottom w:val="single" w:color="auto" w:sz="4" w:space="0"/>
              <w:right w:val="nil"/>
            </w:tcBorders>
            <w:shd w:val="clear" w:color="auto" w:fill="auto"/>
            <w:vAlign w:val="center"/>
          </w:tcPr>
          <w:p>
            <w:pPr>
              <w:widowControl/>
              <w:jc w:val="center"/>
              <w:textAlignment w:val="center"/>
              <w:rPr>
                <w:rFonts w:ascii="华文楷体" w:hAnsi="华文楷体" w:eastAsia="华文楷体" w:cs="华文楷体"/>
                <w:b/>
                <w:sz w:val="40"/>
                <w:szCs w:val="40"/>
              </w:rPr>
            </w:pPr>
            <w:r>
              <w:rPr>
                <w:rFonts w:ascii="华文楷体" w:hAnsi="华文楷体" w:eastAsia="华文楷体" w:cs="华文楷体"/>
                <w:b/>
                <w:kern w:val="0"/>
                <w:sz w:val="40"/>
                <w:szCs w:val="40"/>
              </w:rPr>
              <w:t>支付</w:t>
            </w:r>
            <w:r>
              <w:rPr>
                <w:rFonts w:hint="eastAsia" w:ascii="华文楷体" w:hAnsi="华文楷体" w:eastAsia="华文楷体" w:cs="华文楷体"/>
                <w:b/>
                <w:kern w:val="0"/>
                <w:sz w:val="40"/>
                <w:szCs w:val="40"/>
              </w:rPr>
              <w:t>结算</w:t>
            </w:r>
            <w:r>
              <w:rPr>
                <w:rFonts w:ascii="华文楷体" w:hAnsi="华文楷体" w:eastAsia="华文楷体" w:cs="华文楷体"/>
                <w:b/>
                <w:kern w:val="0"/>
                <w:sz w:val="40"/>
                <w:szCs w:val="40"/>
              </w:rPr>
              <w:t>方式</w:t>
            </w:r>
            <w:r>
              <w:rPr>
                <w:rFonts w:hint="eastAsia" w:ascii="华文楷体" w:hAnsi="华文楷体" w:eastAsia="华文楷体" w:cs="华文楷体"/>
                <w:b/>
                <w:kern w:val="0"/>
                <w:sz w:val="40"/>
                <w:szCs w:val="40"/>
              </w:rPr>
              <w:t>须知</w:t>
            </w:r>
          </w:p>
        </w:tc>
      </w:tr>
      <w:tr>
        <w:tblPrEx>
          <w:tblCellMar>
            <w:top w:w="15" w:type="dxa"/>
            <w:left w:w="15" w:type="dxa"/>
            <w:bottom w:w="15" w:type="dxa"/>
            <w:right w:w="15" w:type="dxa"/>
          </w:tblCellMar>
        </w:tblPrEx>
        <w:trPr>
          <w:trHeight w:val="600" w:hRule="atLeast"/>
          <w:jc w:val="center"/>
        </w:trPr>
        <w:tc>
          <w:tcPr>
            <w:tcW w:w="123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类别</w:t>
            </w:r>
          </w:p>
        </w:tc>
        <w:tc>
          <w:tcPr>
            <w:tcW w:w="244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分类</w:t>
            </w:r>
          </w:p>
        </w:tc>
        <w:tc>
          <w:tcPr>
            <w:tcW w:w="495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报销须知</w:t>
            </w:r>
          </w:p>
        </w:tc>
      </w:tr>
      <w:tr>
        <w:tblPrEx>
          <w:tblCellMar>
            <w:top w:w="15" w:type="dxa"/>
            <w:left w:w="15" w:type="dxa"/>
            <w:bottom w:w="15" w:type="dxa"/>
            <w:right w:w="15" w:type="dxa"/>
          </w:tblCellMar>
        </w:tblPrEx>
        <w:trPr>
          <w:trHeight w:val="1561"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常规支付方式</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主要是公务卡、对公汇款、支票结算，尽量减少现金支付</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对于不具备刷公务卡业务的支出，以及签证费/快递费/出租车费/停车费等目前只能使用现金结算的支出，报销款项转入个人银行卡。</w:t>
            </w:r>
          </w:p>
        </w:tc>
      </w:tr>
      <w:tr>
        <w:tblPrEx>
          <w:tblCellMar>
            <w:top w:w="15" w:type="dxa"/>
            <w:left w:w="15" w:type="dxa"/>
            <w:bottom w:w="15" w:type="dxa"/>
            <w:right w:w="15" w:type="dxa"/>
          </w:tblCellMar>
        </w:tblPrEx>
        <w:trPr>
          <w:trHeight w:val="4141"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公务卡支付</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按照公务卡支付目录执行。凡具备刷卡（含网上支付可以绑定公务卡）条件的，属于强制结算目录的公务支出，学校教职工（含聘用的非事业编制人员）须使用公务卡完成结算支付，不得支付现金。教职工也可申请由学校财务处办理银行转账、支票方式完成结算支付。</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
              </w:numPr>
              <w:jc w:val="left"/>
              <w:textAlignment w:val="center"/>
              <w:rPr>
                <w:rFonts w:ascii="宋体" w:hAnsi="宋体" w:eastAsia="宋体" w:cs="宋体"/>
                <w:kern w:val="0"/>
                <w:sz w:val="24"/>
                <w:szCs w:val="24"/>
              </w:rPr>
            </w:pPr>
            <w:r>
              <w:rPr>
                <w:rFonts w:hint="eastAsia" w:ascii="宋体" w:hAnsi="宋体" w:eastAsia="宋体" w:cs="宋体"/>
                <w:kern w:val="0"/>
                <w:sz w:val="24"/>
                <w:szCs w:val="24"/>
              </w:rPr>
              <w:t>提供</w:t>
            </w:r>
            <w:r>
              <w:rPr>
                <w:rFonts w:hint="eastAsia" w:ascii="宋体" w:hAnsi="宋体" w:eastAsia="宋体" w:cs="宋体"/>
                <w:kern w:val="0"/>
                <w:sz w:val="24"/>
                <w:szCs w:val="24"/>
                <w:lang w:val="en-US" w:eastAsia="zh-CN"/>
              </w:rPr>
              <w:t>POS</w:t>
            </w:r>
            <w:r>
              <w:rPr>
                <w:rFonts w:hint="eastAsia" w:ascii="宋体" w:hAnsi="宋体" w:eastAsia="宋体" w:cs="宋体"/>
                <w:kern w:val="0"/>
                <w:sz w:val="24"/>
                <w:szCs w:val="24"/>
              </w:rPr>
              <w:t>消费小票，若网上购物，提供银行扣款截图。</w:t>
            </w:r>
          </w:p>
          <w:p>
            <w:pPr>
              <w:widowControl/>
              <w:numPr>
                <w:ilvl w:val="0"/>
                <w:numId w:val="2"/>
              </w:numPr>
              <w:jc w:val="left"/>
              <w:textAlignment w:val="center"/>
              <w:rPr>
                <w:rFonts w:ascii="宋体" w:hAnsi="宋体" w:eastAsia="宋体" w:cs="宋体"/>
                <w:sz w:val="24"/>
                <w:szCs w:val="24"/>
              </w:rPr>
            </w:pPr>
            <w:r>
              <w:rPr>
                <w:rFonts w:hint="eastAsia" w:ascii="宋体" w:hAnsi="宋体" w:eastAsia="宋体" w:cs="宋体"/>
                <w:kern w:val="0"/>
                <w:sz w:val="24"/>
                <w:szCs w:val="24"/>
              </w:rPr>
              <w:t>核对pos小票或银行扣款截图上收款单位是否与发票收款单位名称一致。若不一致，需提供相关说明或外部证明（因为京东、当当等平台特殊经营模式，收款方与发票开具方经常不一致，在其他信息均无误的前提下，无需就收款方与发票开具方不一致提供相关说明）。</w:t>
            </w:r>
          </w:p>
          <w:p>
            <w:pPr>
              <w:widowControl/>
              <w:numPr>
                <w:ilvl w:val="0"/>
                <w:numId w:val="2"/>
              </w:numPr>
              <w:jc w:val="left"/>
              <w:textAlignment w:val="center"/>
              <w:rPr>
                <w:rFonts w:ascii="宋体" w:hAnsi="宋体" w:eastAsia="宋体" w:cs="宋体"/>
                <w:sz w:val="24"/>
                <w:szCs w:val="24"/>
              </w:rPr>
            </w:pPr>
            <w:r>
              <w:rPr>
                <w:rFonts w:hint="eastAsia" w:ascii="宋体" w:hAnsi="宋体" w:eastAsia="宋体" w:cs="宋体"/>
                <w:kern w:val="0"/>
                <w:sz w:val="24"/>
                <w:szCs w:val="24"/>
              </w:rPr>
              <w:t>网报支付方式填写时按刷卡记录逐条填写，不得合并。</w:t>
            </w:r>
          </w:p>
          <w:p>
            <w:pPr>
              <w:widowControl/>
              <w:numPr>
                <w:ilvl w:val="0"/>
                <w:numId w:val="2"/>
              </w:numPr>
              <w:jc w:val="left"/>
              <w:textAlignment w:val="center"/>
              <w:rPr>
                <w:rFonts w:ascii="宋体" w:hAnsi="宋体" w:eastAsia="宋体" w:cs="宋体"/>
                <w:sz w:val="24"/>
                <w:szCs w:val="24"/>
              </w:rPr>
            </w:pPr>
            <w:r>
              <w:rPr>
                <w:rFonts w:hint="eastAsia" w:ascii="宋体" w:hAnsi="宋体" w:eastAsia="宋体" w:cs="宋体"/>
                <w:kern w:val="0"/>
                <w:sz w:val="24"/>
                <w:szCs w:val="24"/>
              </w:rPr>
              <w:t>至少在公务卡还款日前5个工作日前来报销，方能及时还款。                         5.公务卡账单到期来不及报销还款时，可由本人自行还款后，履行正常报销程序，财务处将报销费用结算至公务卡内。</w:t>
            </w:r>
          </w:p>
        </w:tc>
      </w:tr>
      <w:tr>
        <w:tblPrEx>
          <w:tblCellMar>
            <w:top w:w="15" w:type="dxa"/>
            <w:left w:w="15" w:type="dxa"/>
            <w:bottom w:w="15" w:type="dxa"/>
            <w:right w:w="15" w:type="dxa"/>
          </w:tblCellMar>
        </w:tblPrEx>
        <w:trPr>
          <w:trHeight w:val="2456"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kern w:val="0"/>
                <w:sz w:val="24"/>
                <w:szCs w:val="24"/>
              </w:rPr>
              <w:t>特殊情况</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kern w:val="0"/>
                <w:sz w:val="24"/>
                <w:szCs w:val="24"/>
              </w:rPr>
            </w:pPr>
            <w:r>
              <w:rPr>
                <w:rFonts w:ascii="宋体" w:hAnsi="宋体" w:eastAsia="宋体" w:cs="宋体"/>
                <w:kern w:val="0"/>
                <w:sz w:val="24"/>
                <w:szCs w:val="24"/>
              </w:rPr>
              <w:t>使用学校经费报销的，且属于离退休人员、学生、校外人员自身单独发生的支出</w:t>
            </w:r>
          </w:p>
        </w:tc>
        <w:tc>
          <w:tcPr>
            <w:tcW w:w="4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.若有公务卡的，应使用公务卡支付</w:t>
            </w:r>
            <w:r>
              <w:rPr>
                <w:rFonts w:hint="eastAsia" w:ascii="宋体" w:hAnsi="宋体" w:eastAsia="宋体" w:cs="宋体"/>
                <w:kern w:val="0"/>
                <w:sz w:val="24"/>
                <w:szCs w:val="24"/>
              </w:rPr>
              <w:t>。</w:t>
            </w:r>
          </w:p>
          <w:p>
            <w:pPr>
              <w:widowControl/>
              <w:jc w:val="left"/>
              <w:textAlignment w:val="center"/>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w:t>
            </w:r>
            <w:r>
              <w:rPr>
                <w:rFonts w:hint="eastAsia" w:ascii="宋体" w:hAnsi="宋体" w:eastAsia="宋体" w:cs="宋体"/>
                <w:color w:val="auto"/>
                <w:kern w:val="0"/>
                <w:sz w:val="24"/>
                <w:szCs w:val="24"/>
                <w:highlight w:val="yellow"/>
                <w:lang w:val="en-US" w:eastAsia="zh-CN"/>
              </w:rPr>
              <w:t>学生</w:t>
            </w:r>
            <w:r>
              <w:rPr>
                <w:rFonts w:hint="eastAsia" w:ascii="宋体" w:hAnsi="宋体" w:eastAsia="宋体" w:cs="宋体"/>
                <w:b/>
                <w:bCs/>
                <w:color w:val="auto"/>
                <w:kern w:val="0"/>
                <w:sz w:val="24"/>
                <w:szCs w:val="24"/>
                <w:highlight w:val="yellow"/>
                <w:lang w:val="en-US" w:eastAsia="zh-CN"/>
              </w:rPr>
              <w:t>单独出差</w:t>
            </w:r>
            <w:r>
              <w:rPr>
                <w:rFonts w:hint="eastAsia" w:ascii="宋体" w:hAnsi="宋体" w:eastAsia="宋体" w:cs="宋体"/>
                <w:color w:val="auto"/>
                <w:kern w:val="0"/>
                <w:sz w:val="24"/>
                <w:szCs w:val="24"/>
                <w:highlight w:val="yellow"/>
                <w:lang w:val="en-US" w:eastAsia="zh-CN"/>
              </w:rPr>
              <w:t>涉及</w:t>
            </w:r>
            <w:r>
              <w:rPr>
                <w:rFonts w:ascii="宋体" w:hAnsi="宋体" w:eastAsia="宋体" w:cs="宋体"/>
                <w:color w:val="auto"/>
                <w:kern w:val="0"/>
                <w:sz w:val="24"/>
                <w:szCs w:val="24"/>
                <w:highlight w:val="yellow"/>
              </w:rPr>
              <w:t>单张或连号票据支付金额在</w:t>
            </w:r>
            <w:r>
              <w:rPr>
                <w:rFonts w:hint="eastAsia" w:ascii="宋体" w:hAnsi="宋体" w:eastAsia="宋体" w:cs="宋体"/>
                <w:color w:val="auto"/>
                <w:kern w:val="0"/>
                <w:sz w:val="24"/>
                <w:szCs w:val="24"/>
                <w:highlight w:val="yellow"/>
                <w:lang w:val="en-US" w:eastAsia="zh-CN"/>
              </w:rPr>
              <w:t>10000元以下</w:t>
            </w:r>
            <w:r>
              <w:rPr>
                <w:rFonts w:ascii="宋体" w:hAnsi="宋体" w:eastAsia="宋体" w:cs="宋体"/>
                <w:color w:val="auto"/>
                <w:kern w:val="0"/>
                <w:sz w:val="24"/>
                <w:szCs w:val="24"/>
                <w:highlight w:val="yellow"/>
              </w:rPr>
              <w:t>的，</w:t>
            </w:r>
            <w:r>
              <w:rPr>
                <w:rFonts w:hint="eastAsia" w:ascii="宋体" w:hAnsi="宋体" w:eastAsia="宋体" w:cs="宋体"/>
                <w:color w:val="auto"/>
                <w:kern w:val="0"/>
                <w:sz w:val="24"/>
                <w:szCs w:val="24"/>
                <w:highlight w:val="yellow"/>
                <w:lang w:val="en-US" w:eastAsia="zh-CN"/>
              </w:rPr>
              <w:t>以及学生单独发生的差旅外其他支出1000元以下的</w:t>
            </w:r>
            <w:r>
              <w:rPr>
                <w:rFonts w:ascii="宋体" w:hAnsi="宋体" w:eastAsia="宋体" w:cs="宋体"/>
                <w:color w:val="auto"/>
                <w:kern w:val="0"/>
                <w:sz w:val="24"/>
                <w:szCs w:val="24"/>
                <w:highlight w:val="yellow"/>
              </w:rPr>
              <w:t>可通过个人银行卡刷卡结算，报销时附上个人银行刷卡凭证</w:t>
            </w:r>
            <w:r>
              <w:rPr>
                <w:rFonts w:hint="eastAsia" w:ascii="宋体" w:hAnsi="宋体" w:eastAsia="宋体" w:cs="宋体"/>
                <w:color w:val="auto"/>
                <w:kern w:val="0"/>
                <w:sz w:val="24"/>
                <w:szCs w:val="24"/>
                <w:highlight w:val="yellow"/>
                <w:lang w:val="en-US" w:eastAsia="zh-CN"/>
              </w:rPr>
              <w:t>。超过以上限额的支出</w:t>
            </w:r>
            <w:r>
              <w:rPr>
                <w:rFonts w:ascii="宋体" w:hAnsi="宋体" w:eastAsia="宋体" w:cs="宋体"/>
                <w:kern w:val="0"/>
                <w:sz w:val="24"/>
                <w:szCs w:val="24"/>
                <w:highlight w:val="yellow"/>
              </w:rPr>
              <w:t>应申请由财务处办理银行转账支付</w:t>
            </w:r>
            <w:r>
              <w:rPr>
                <w:rFonts w:ascii="宋体" w:hAnsi="宋体" w:eastAsia="宋体" w:cs="宋体"/>
                <w:kern w:val="0"/>
                <w:sz w:val="24"/>
                <w:szCs w:val="24"/>
              </w:rPr>
              <w:t>。</w:t>
            </w:r>
          </w:p>
        </w:tc>
      </w:tr>
    </w:tbl>
    <w:p>
      <w:pPr>
        <w:pStyle w:val="4"/>
      </w:pPr>
      <w:bookmarkStart w:id="6" w:name="_Toc16771"/>
      <w:r>
        <w:rPr>
          <w:rFonts w:hint="eastAsia"/>
        </w:rPr>
        <w:t>（三）对合同、协议的审核要点须知</w:t>
      </w:r>
      <w:bookmarkEnd w:id="6"/>
    </w:p>
    <w:p>
      <w:pPr>
        <w:autoSpaceDE w:val="0"/>
        <w:autoSpaceDN w:val="0"/>
        <w:adjustRightInd w:val="0"/>
        <w:spacing w:line="300" w:lineRule="auto"/>
        <w:ind w:firstLine="640" w:firstLineChars="200"/>
        <w:jc w:val="left"/>
        <w:rPr>
          <w:rFonts w:ascii="幼圆" w:hAnsi="华文楷体" w:eastAsia="幼圆" w:cs="宋体"/>
          <w:color w:val="000000" w:themeColor="text1"/>
          <w:sz w:val="32"/>
          <w:szCs w:val="32"/>
          <w14:textFill>
            <w14:solidFill>
              <w14:schemeClr w14:val="tx1"/>
            </w14:solidFill>
          </w14:textFill>
        </w:rPr>
      </w:pPr>
      <w:r>
        <w:rPr>
          <w:rFonts w:hint="eastAsia" w:ascii="幼圆" w:hAnsi="华文楷体" w:eastAsia="幼圆" w:cs="宋体"/>
          <w:color w:val="000000" w:themeColor="text1"/>
          <w:sz w:val="32"/>
          <w:szCs w:val="32"/>
          <w14:textFill>
            <w14:solidFill>
              <w14:schemeClr w14:val="tx1"/>
            </w14:solidFill>
          </w14:textFill>
        </w:rPr>
        <w:t>（1）经济活动是否需要签订合同执行学校合同管理有关规定。</w:t>
      </w:r>
    </w:p>
    <w:p>
      <w:pPr>
        <w:autoSpaceDE w:val="0"/>
        <w:autoSpaceDN w:val="0"/>
        <w:adjustRightInd w:val="0"/>
        <w:spacing w:line="300" w:lineRule="auto"/>
        <w:ind w:firstLine="640" w:firstLineChars="200"/>
        <w:jc w:val="left"/>
        <w:rPr>
          <w:rFonts w:ascii="幼圆" w:hAnsi="华文楷体" w:eastAsia="幼圆" w:cs="宋体"/>
          <w:sz w:val="32"/>
          <w:szCs w:val="32"/>
        </w:rPr>
      </w:pPr>
      <w:r>
        <w:rPr>
          <w:rFonts w:hint="eastAsia" w:ascii="幼圆" w:hAnsi="华文楷体" w:eastAsia="幼圆" w:cs="宋体"/>
          <w:sz w:val="32"/>
          <w:szCs w:val="32"/>
        </w:rPr>
        <w:t>（2）按照合同、协议中规定条款支付，包括付款条件及时间条件（支付进度、支付比例）、质保金。</w:t>
      </w:r>
    </w:p>
    <w:p>
      <w:pPr>
        <w:autoSpaceDE w:val="0"/>
        <w:autoSpaceDN w:val="0"/>
        <w:adjustRightInd w:val="0"/>
        <w:spacing w:line="300" w:lineRule="auto"/>
        <w:ind w:firstLine="640" w:firstLineChars="200"/>
        <w:jc w:val="left"/>
        <w:rPr>
          <w:rFonts w:ascii="幼圆" w:hAnsi="华文楷体" w:eastAsia="幼圆" w:cs="宋体"/>
          <w:color w:val="000000" w:themeColor="text1"/>
          <w:sz w:val="32"/>
          <w:szCs w:val="32"/>
          <w14:textFill>
            <w14:solidFill>
              <w14:schemeClr w14:val="tx1"/>
            </w14:solidFill>
          </w14:textFill>
        </w:rPr>
      </w:pPr>
      <w:r>
        <w:rPr>
          <w:rFonts w:hint="eastAsia" w:ascii="幼圆" w:hAnsi="华文楷体" w:eastAsia="幼圆" w:cs="宋体"/>
          <w:sz w:val="32"/>
          <w:szCs w:val="32"/>
        </w:rPr>
        <w:t>（</w:t>
      </w:r>
      <w:r>
        <w:rPr>
          <w:rFonts w:ascii="幼圆" w:hAnsi="华文楷体" w:eastAsia="幼圆" w:cs="宋体"/>
          <w:sz w:val="32"/>
          <w:szCs w:val="32"/>
        </w:rPr>
        <w:t>3</w:t>
      </w:r>
      <w:r>
        <w:rPr>
          <w:rFonts w:hint="eastAsia" w:ascii="幼圆" w:hAnsi="华文楷体" w:eastAsia="幼圆" w:cs="宋体"/>
          <w:sz w:val="32"/>
          <w:szCs w:val="32"/>
        </w:rPr>
        <w:t>）如采取分期付款方式结算的，应在首付款时附合同原件，分期付款方式和金额应与合同一致，余款报</w:t>
      </w:r>
      <w:r>
        <w:rPr>
          <w:rFonts w:hint="eastAsia" w:ascii="幼圆" w:hAnsi="华文楷体" w:eastAsia="幼圆" w:cs="宋体"/>
          <w:color w:val="000000" w:themeColor="text1"/>
          <w:sz w:val="32"/>
          <w:szCs w:val="32"/>
          <w14:textFill>
            <w14:solidFill>
              <w14:schemeClr w14:val="tx1"/>
            </w14:solidFill>
          </w14:textFill>
        </w:rPr>
        <w:t>销时附合同首末页、经济条款页的复印件。</w:t>
      </w:r>
    </w:p>
    <w:p>
      <w:pPr>
        <w:autoSpaceDE w:val="0"/>
        <w:autoSpaceDN w:val="0"/>
        <w:adjustRightInd w:val="0"/>
        <w:spacing w:line="300" w:lineRule="auto"/>
        <w:ind w:firstLine="640" w:firstLineChars="200"/>
        <w:jc w:val="left"/>
        <w:rPr>
          <w:rFonts w:ascii="幼圆" w:hAnsi="华文楷体" w:eastAsia="幼圆" w:cs="宋体"/>
          <w:sz w:val="32"/>
          <w:szCs w:val="32"/>
        </w:rPr>
      </w:pPr>
      <w:r>
        <w:rPr>
          <w:rFonts w:hint="eastAsia" w:ascii="幼圆" w:hAnsi="华文楷体" w:eastAsia="幼圆" w:cs="宋体"/>
          <w:sz w:val="32"/>
          <w:szCs w:val="32"/>
        </w:rPr>
        <w:t>（</w:t>
      </w:r>
      <w:r>
        <w:rPr>
          <w:rFonts w:ascii="幼圆" w:hAnsi="华文楷体" w:eastAsia="幼圆" w:cs="宋体"/>
          <w:sz w:val="32"/>
          <w:szCs w:val="32"/>
        </w:rPr>
        <w:t>4</w:t>
      </w:r>
      <w:r>
        <w:rPr>
          <w:rFonts w:hint="eastAsia" w:ascii="幼圆" w:hAnsi="华文楷体" w:eastAsia="幼圆" w:cs="宋体"/>
          <w:sz w:val="32"/>
          <w:szCs w:val="32"/>
        </w:rPr>
        <w:t>）工程合同报销分为一次性付款和分期付款。一次性付款的，报销时提供工程发票、合同原件、审计结算定案表（按审计制度执行）等材料。分期付款的，在首付款支付环节提供发票、合同原件；在工程进度款支付环节提供发票、合同首末页和经济条款页的复印件、工程款支付报审表等材料；工程尾款支付环节提供发票、合同首末页和经济条款页的复印件、审计结算定案表等材料。</w:t>
      </w:r>
    </w:p>
    <w:p>
      <w:pPr>
        <w:autoSpaceDE w:val="0"/>
        <w:autoSpaceDN w:val="0"/>
        <w:adjustRightInd w:val="0"/>
        <w:spacing w:line="300" w:lineRule="auto"/>
        <w:ind w:firstLine="640" w:firstLineChars="200"/>
        <w:jc w:val="left"/>
        <w:rPr>
          <w:rFonts w:ascii="幼圆" w:hAnsi="华文楷体" w:eastAsia="幼圆" w:cs="宋体"/>
          <w:sz w:val="32"/>
          <w:szCs w:val="32"/>
        </w:rPr>
      </w:pPr>
      <w:r>
        <w:rPr>
          <w:rFonts w:hint="eastAsia" w:ascii="幼圆" w:hAnsi="华文楷体" w:eastAsia="幼圆" w:cs="宋体"/>
          <w:sz w:val="32"/>
          <w:szCs w:val="32"/>
        </w:rPr>
        <w:t>涉及变更洽商的，提供变更洽商金额页。</w:t>
      </w:r>
    </w:p>
    <w:p>
      <w:pPr>
        <w:pStyle w:val="4"/>
      </w:pPr>
      <w:bookmarkStart w:id="7" w:name="_Toc17273"/>
      <w:r>
        <w:rPr>
          <w:rFonts w:hint="eastAsia"/>
        </w:rPr>
        <w:t>（四）对需要提供补充材料的审核要点须知</w:t>
      </w:r>
      <w:bookmarkEnd w:id="7"/>
    </w:p>
    <w:p>
      <w:pPr>
        <w:autoSpaceDE w:val="0"/>
        <w:autoSpaceDN w:val="0"/>
        <w:adjustRightInd w:val="0"/>
        <w:spacing w:line="300" w:lineRule="auto"/>
        <w:ind w:firstLine="640" w:firstLineChars="200"/>
        <w:jc w:val="left"/>
        <w:rPr>
          <w:rFonts w:ascii="幼圆" w:hAnsi="华文楷体" w:eastAsia="幼圆" w:cs="宋体"/>
          <w:sz w:val="32"/>
          <w:szCs w:val="32"/>
        </w:rPr>
      </w:pPr>
      <w:r>
        <w:rPr>
          <w:rFonts w:hint="eastAsia" w:ascii="幼圆" w:hAnsi="华文楷体" w:eastAsia="幼圆" w:cs="宋体"/>
          <w:sz w:val="32"/>
          <w:szCs w:val="32"/>
        </w:rPr>
        <w:t>发放给个人实物、观摩票等事项而产生的报销，报销时提供分发数量、领取人名单的分发明细。高参高、高参小等类型项目，结合实际情况，提供外单位名称、领取数量代替分发明细。</w:t>
      </w:r>
    </w:p>
    <w:p>
      <w:pPr>
        <w:autoSpaceDE w:val="0"/>
        <w:autoSpaceDN w:val="0"/>
        <w:adjustRightInd w:val="0"/>
        <w:spacing w:line="300" w:lineRule="auto"/>
        <w:ind w:firstLine="640" w:firstLineChars="200"/>
        <w:jc w:val="left"/>
        <w:rPr>
          <w:rFonts w:ascii="幼圆" w:hAnsi="华文楷体" w:eastAsia="幼圆" w:cs="宋体"/>
          <w:sz w:val="32"/>
          <w:szCs w:val="32"/>
          <w:highlight w:val="none"/>
        </w:rPr>
      </w:pPr>
      <w:r>
        <w:rPr>
          <w:rFonts w:hint="eastAsia" w:ascii="幼圆" w:hAnsi="华文楷体" w:eastAsia="幼圆" w:cs="宋体"/>
          <w:sz w:val="32"/>
          <w:szCs w:val="32"/>
          <w:highlight w:val="none"/>
        </w:rPr>
        <w:t>按照会计基础工作规范要求，校内各部门提供的明细表、发放名单等所有自制凭证附件需由经办人签字确认或者加盖部门公章，从外单位取得的原始凭证必须加盖外单位公章并由经办人签字核实。</w:t>
      </w:r>
    </w:p>
    <w:p>
      <w:pPr>
        <w:pStyle w:val="4"/>
      </w:pPr>
      <w:bookmarkStart w:id="8" w:name="_Toc6772"/>
      <w:r>
        <w:rPr>
          <w:rFonts w:hint="eastAsia"/>
        </w:rPr>
        <w:t>（五）对报销签字的审核要点须知</w:t>
      </w:r>
      <w:bookmarkEnd w:id="8"/>
    </w:p>
    <w:p>
      <w:pPr>
        <w:ind w:firstLine="640" w:firstLineChars="200"/>
        <w:rPr>
          <w:rFonts w:ascii="幼圆" w:hAnsi="华文楷体" w:eastAsia="幼圆" w:cs="宋体"/>
          <w:sz w:val="32"/>
          <w:szCs w:val="32"/>
        </w:rPr>
      </w:pPr>
      <w:r>
        <w:rPr>
          <w:rFonts w:hint="eastAsia" w:ascii="幼圆" w:hAnsi="华文楷体" w:eastAsia="幼圆" w:cs="宋体"/>
          <w:sz w:val="32"/>
          <w:szCs w:val="32"/>
        </w:rPr>
        <w:t>详见《舞院字〔2021〕10号 资金使用审批权限规定》。</w:t>
      </w:r>
    </w:p>
    <w:tbl>
      <w:tblPr>
        <w:tblStyle w:val="14"/>
        <w:tblW w:w="8231" w:type="dxa"/>
        <w:jc w:val="center"/>
        <w:tblLayout w:type="fixed"/>
        <w:tblCellMar>
          <w:top w:w="15" w:type="dxa"/>
          <w:left w:w="15" w:type="dxa"/>
          <w:bottom w:w="15" w:type="dxa"/>
          <w:right w:w="15" w:type="dxa"/>
        </w:tblCellMar>
      </w:tblPr>
      <w:tblGrid>
        <w:gridCol w:w="1470"/>
        <w:gridCol w:w="2130"/>
        <w:gridCol w:w="4631"/>
      </w:tblGrid>
      <w:tr>
        <w:tblPrEx>
          <w:tblCellMar>
            <w:top w:w="15" w:type="dxa"/>
            <w:left w:w="15" w:type="dxa"/>
            <w:bottom w:w="15" w:type="dxa"/>
            <w:right w:w="15" w:type="dxa"/>
          </w:tblCellMar>
        </w:tblPrEx>
        <w:trPr>
          <w:trHeight w:val="510" w:hRule="atLeast"/>
          <w:jc w:val="center"/>
        </w:trPr>
        <w:tc>
          <w:tcPr>
            <w:tcW w:w="8231" w:type="dxa"/>
            <w:gridSpan w:val="3"/>
            <w:shd w:val="clear" w:color="auto" w:fill="auto"/>
            <w:vAlign w:val="center"/>
          </w:tcPr>
          <w:p>
            <w:pPr>
              <w:widowControl/>
              <w:jc w:val="center"/>
              <w:textAlignment w:val="center"/>
              <w:rPr>
                <w:rFonts w:ascii="华文楷体" w:hAnsi="华文楷体" w:eastAsia="华文楷体" w:cs="华文楷体"/>
                <w:b/>
                <w:sz w:val="40"/>
                <w:szCs w:val="40"/>
              </w:rPr>
            </w:pPr>
            <w:r>
              <w:rPr>
                <w:rFonts w:ascii="华文楷体" w:hAnsi="华文楷体" w:eastAsia="华文楷体" w:cs="华文楷体"/>
                <w:b/>
                <w:kern w:val="0"/>
                <w:sz w:val="40"/>
                <w:szCs w:val="40"/>
              </w:rPr>
              <w:t>报销签字</w:t>
            </w:r>
            <w:r>
              <w:rPr>
                <w:rFonts w:hint="eastAsia" w:ascii="华文楷体" w:hAnsi="华文楷体" w:eastAsia="华文楷体" w:cs="华文楷体"/>
                <w:b/>
                <w:kern w:val="0"/>
                <w:sz w:val="40"/>
                <w:szCs w:val="40"/>
              </w:rPr>
              <w:t>审核要点须知</w:t>
            </w:r>
          </w:p>
        </w:tc>
      </w:tr>
      <w:tr>
        <w:tblPrEx>
          <w:tblCellMar>
            <w:top w:w="15" w:type="dxa"/>
            <w:left w:w="15" w:type="dxa"/>
            <w:bottom w:w="15" w:type="dxa"/>
            <w:right w:w="15" w:type="dxa"/>
          </w:tblCellMar>
        </w:tblPrEx>
        <w:trPr>
          <w:trHeight w:val="600" w:hRule="atLeast"/>
          <w:jc w:val="center"/>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内容</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要求</w:t>
            </w: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具体做法</w:t>
            </w:r>
          </w:p>
        </w:tc>
      </w:tr>
      <w:tr>
        <w:tblPrEx>
          <w:tblCellMar>
            <w:top w:w="15" w:type="dxa"/>
            <w:left w:w="15" w:type="dxa"/>
            <w:bottom w:w="15" w:type="dxa"/>
            <w:right w:w="15" w:type="dxa"/>
          </w:tblCellMar>
        </w:tblPrEx>
        <w:trPr>
          <w:trHeight w:val="1470" w:hRule="atLeast"/>
          <w:jc w:val="center"/>
        </w:trPr>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报销签字</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审核签字手续是否齐全</w:t>
            </w:r>
          </w:p>
        </w:tc>
        <w:tc>
          <w:tcPr>
            <w:tcW w:w="4631" w:type="dxa"/>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numPr>
                <w:ilvl w:val="0"/>
                <w:numId w:val="3"/>
              </w:numPr>
              <w:jc w:val="left"/>
              <w:textAlignment w:val="top"/>
              <w:rPr>
                <w:rFonts w:ascii="宋体" w:hAnsi="宋体" w:eastAsia="宋体" w:cs="宋体"/>
                <w:kern w:val="0"/>
                <w:sz w:val="24"/>
                <w:szCs w:val="24"/>
              </w:rPr>
            </w:pPr>
            <w:r>
              <w:rPr>
                <w:rFonts w:hint="eastAsia" w:ascii="宋体" w:hAnsi="宋体" w:eastAsia="宋体" w:cs="宋体"/>
                <w:kern w:val="0"/>
                <w:sz w:val="24"/>
                <w:szCs w:val="24"/>
              </w:rPr>
              <w:t>单笔资金对外支付在 10 万元以内：经费负责人、归口职能部门负责人（若涉及归口）审批；</w:t>
            </w:r>
          </w:p>
          <w:p>
            <w:pPr>
              <w:widowControl/>
              <w:numPr>
                <w:ilvl w:val="0"/>
                <w:numId w:val="3"/>
              </w:numPr>
              <w:jc w:val="left"/>
              <w:textAlignment w:val="top"/>
              <w:rPr>
                <w:rFonts w:ascii="宋体" w:hAnsi="宋体" w:eastAsia="宋体" w:cs="宋体"/>
                <w:kern w:val="0"/>
                <w:sz w:val="24"/>
                <w:szCs w:val="24"/>
              </w:rPr>
            </w:pPr>
            <w:r>
              <w:rPr>
                <w:rFonts w:hint="eastAsia" w:ascii="宋体" w:hAnsi="宋体" w:eastAsia="宋体" w:cs="宋体"/>
                <w:kern w:val="0"/>
                <w:sz w:val="24"/>
                <w:szCs w:val="24"/>
              </w:rPr>
              <w:t>单笔资金对外支付在 10 万元（含）以上：经费负责人、归口职能部门负责人（若涉及归口）、分管校领导审批。二级院系附党政联席会会议纪要；</w:t>
            </w:r>
          </w:p>
          <w:p>
            <w:pPr>
              <w:widowControl/>
              <w:numPr>
                <w:ilvl w:val="0"/>
                <w:numId w:val="3"/>
              </w:numPr>
              <w:jc w:val="left"/>
              <w:textAlignment w:val="top"/>
              <w:rPr>
                <w:rFonts w:ascii="宋体" w:hAnsi="宋体" w:eastAsia="宋体" w:cs="宋体"/>
                <w:kern w:val="0"/>
                <w:sz w:val="24"/>
                <w:szCs w:val="24"/>
              </w:rPr>
            </w:pPr>
            <w:r>
              <w:rPr>
                <w:rFonts w:hint="eastAsia" w:ascii="宋体" w:hAnsi="宋体" w:eastAsia="宋体" w:cs="宋体"/>
                <w:kern w:val="0"/>
                <w:sz w:val="24"/>
                <w:szCs w:val="24"/>
              </w:rPr>
              <w:t>单笔支出在 500 万元(含)以上：按照《中共北京舞蹈学院委员会关于“三重一大”决策制度的实施办法》相关规定执行。</w:t>
            </w:r>
          </w:p>
        </w:tc>
      </w:tr>
      <w:tr>
        <w:tblPrEx>
          <w:tblCellMar>
            <w:top w:w="15" w:type="dxa"/>
            <w:left w:w="15" w:type="dxa"/>
            <w:bottom w:w="15" w:type="dxa"/>
            <w:right w:w="15" w:type="dxa"/>
          </w:tblCellMar>
        </w:tblPrEx>
        <w:trPr>
          <w:trHeight w:val="108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c>
          <w:tcPr>
            <w:tcW w:w="4631"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eastAsia="宋体" w:cs="宋体"/>
                <w:sz w:val="24"/>
                <w:szCs w:val="24"/>
              </w:rPr>
            </w:pPr>
          </w:p>
        </w:tc>
      </w:tr>
      <w:tr>
        <w:tblPrEx>
          <w:tblCellMar>
            <w:top w:w="15" w:type="dxa"/>
            <w:left w:w="15" w:type="dxa"/>
            <w:bottom w:w="15" w:type="dxa"/>
            <w:right w:w="15" w:type="dxa"/>
          </w:tblCellMar>
        </w:tblPrEx>
        <w:trPr>
          <w:trHeight w:val="401"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c>
          <w:tcPr>
            <w:tcW w:w="4631" w:type="dxa"/>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eastAsia="宋体" w:cs="宋体"/>
                <w:sz w:val="24"/>
                <w:szCs w:val="24"/>
              </w:rPr>
            </w:pPr>
          </w:p>
        </w:tc>
      </w:tr>
      <w:tr>
        <w:tblPrEx>
          <w:tblCellMar>
            <w:top w:w="15" w:type="dxa"/>
            <w:left w:w="15" w:type="dxa"/>
            <w:bottom w:w="15" w:type="dxa"/>
            <w:right w:w="15" w:type="dxa"/>
          </w:tblCellMar>
        </w:tblPrEx>
        <w:trPr>
          <w:trHeight w:val="1080" w:hRule="atLeast"/>
          <w:jc w:val="center"/>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c>
          <w:tcPr>
            <w:tcW w:w="46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4.经费支出</w:t>
            </w:r>
            <w:r>
              <w:rPr>
                <w:rFonts w:ascii="宋体" w:hAnsi="宋体" w:eastAsia="宋体" w:cs="宋体"/>
                <w:kern w:val="0"/>
                <w:sz w:val="24"/>
                <w:szCs w:val="24"/>
              </w:rPr>
              <w:t>5</w:t>
            </w:r>
            <w:r>
              <w:rPr>
                <w:rFonts w:hint="eastAsia" w:ascii="宋体" w:hAnsi="宋体" w:eastAsia="宋体" w:cs="宋体"/>
                <w:kern w:val="0"/>
                <w:sz w:val="24"/>
                <w:szCs w:val="24"/>
              </w:rPr>
              <w:t>万元（含）以上的需财务处负责人审核签字。</w:t>
            </w:r>
          </w:p>
        </w:tc>
      </w:tr>
    </w:tbl>
    <w:p>
      <w:pPr>
        <w:pStyle w:val="4"/>
      </w:pPr>
      <w:bookmarkStart w:id="9" w:name="_Toc29084"/>
      <w:r>
        <w:rPr>
          <w:rFonts w:hint="eastAsia"/>
        </w:rPr>
        <w:t>（</w:t>
      </w:r>
      <w:r>
        <w:rPr>
          <w:rFonts w:hint="eastAsia"/>
          <w:lang w:val="en-US" w:eastAsia="zh-CN"/>
        </w:rPr>
        <w:t>六</w:t>
      </w:r>
      <w:r>
        <w:rPr>
          <w:rFonts w:hint="eastAsia"/>
        </w:rPr>
        <w:t>）票据及附件粘贴要求</w:t>
      </w:r>
      <w:bookmarkEnd w:id="9"/>
    </w:p>
    <w:p>
      <w:pPr>
        <w:autoSpaceDE w:val="0"/>
        <w:autoSpaceDN w:val="0"/>
        <w:adjustRightInd w:val="0"/>
        <w:spacing w:line="300" w:lineRule="auto"/>
        <w:ind w:firstLine="640" w:firstLineChars="200"/>
        <w:jc w:val="left"/>
        <w:rPr>
          <w:rFonts w:ascii="幼圆" w:hAnsi="华文楷体" w:eastAsia="幼圆" w:cs="宋体"/>
          <w:color w:val="000000" w:themeColor="text1"/>
          <w:sz w:val="32"/>
          <w:szCs w:val="32"/>
          <w14:textFill>
            <w14:solidFill>
              <w14:schemeClr w14:val="tx1"/>
            </w14:solidFill>
          </w14:textFill>
        </w:rPr>
      </w:pPr>
      <w:r>
        <w:rPr>
          <w:rFonts w:hint="eastAsia" w:ascii="幼圆" w:hAnsi="华文楷体" w:eastAsia="幼圆" w:cs="宋体"/>
          <w:color w:val="000000" w:themeColor="text1"/>
          <w:sz w:val="32"/>
          <w:szCs w:val="32"/>
          <w14:textFill>
            <w14:solidFill>
              <w14:schemeClr w14:val="tx1"/>
            </w14:solidFill>
          </w14:textFill>
        </w:rPr>
        <w:t>（1）</w:t>
      </w:r>
      <w:r>
        <w:rPr>
          <w:rFonts w:hint="eastAsia" w:ascii="幼圆" w:hAnsi="华文楷体" w:eastAsia="幼圆" w:cs="宋体"/>
          <w:sz w:val="32"/>
          <w:szCs w:val="32"/>
        </w:rPr>
        <w:t>出租车票、火车票等小规格票据请按票据种类、面额不同归类，平铺牢固粘贴（不得有遮挡，A4纸大小的票据不需要粘贴）。</w:t>
      </w:r>
    </w:p>
    <w:p>
      <w:pPr>
        <w:autoSpaceDE w:val="0"/>
        <w:autoSpaceDN w:val="0"/>
        <w:adjustRightInd w:val="0"/>
        <w:spacing w:line="300" w:lineRule="auto"/>
        <w:ind w:firstLine="640" w:firstLineChars="200"/>
        <w:jc w:val="left"/>
        <w:rPr>
          <w:rFonts w:ascii="幼圆" w:hAnsi="华文楷体" w:eastAsia="幼圆" w:cs="宋体"/>
          <w:sz w:val="32"/>
          <w:szCs w:val="32"/>
        </w:rPr>
      </w:pPr>
      <w:r>
        <w:rPr>
          <w:rFonts w:hint="eastAsia" w:ascii="幼圆" w:hAnsi="华文楷体" w:eastAsia="幼圆" w:cs="宋体"/>
          <w:sz w:val="32"/>
          <w:szCs w:val="32"/>
        </w:rPr>
        <w:t>（2）除小规格票据平铺粘贴外其他无需粘贴，用文件夹或曲别针固定即可，请勿使用订书针、胶水对A4大小的附件进行装订。</w:t>
      </w:r>
    </w:p>
    <w:p>
      <w:pPr>
        <w:autoSpaceDE w:val="0"/>
        <w:autoSpaceDN w:val="0"/>
        <w:adjustRightInd w:val="0"/>
        <w:spacing w:line="300" w:lineRule="auto"/>
        <w:ind w:firstLine="420" w:firstLineChars="200"/>
        <w:jc w:val="left"/>
        <w:rPr>
          <w:rFonts w:ascii="幼圆" w:hAnsi="华文楷体" w:eastAsia="幼圆" w:cs="宋体"/>
          <w:sz w:val="32"/>
          <w:szCs w:val="32"/>
        </w:rPr>
      </w:pPr>
      <w:r>
        <w:rPr>
          <w:rFonts w:hint="eastAsia"/>
        </w:rPr>
        <w:t xml:space="preserve"> </w:t>
      </w:r>
      <w:r>
        <w:t xml:space="preserve"> </w:t>
      </w:r>
      <w:r>
        <w:rPr>
          <w:rFonts w:hint="eastAsia" w:ascii="幼圆" w:hAnsi="华文楷体" w:eastAsia="幼圆" w:cs="宋体"/>
          <w:sz w:val="32"/>
          <w:szCs w:val="32"/>
        </w:rPr>
        <w:t>（</w:t>
      </w:r>
      <w:r>
        <w:rPr>
          <w:rFonts w:ascii="幼圆" w:hAnsi="华文楷体" w:eastAsia="幼圆" w:cs="宋体"/>
          <w:sz w:val="32"/>
          <w:szCs w:val="32"/>
        </w:rPr>
        <w:t>3</w:t>
      </w:r>
      <w:r>
        <w:rPr>
          <w:rFonts w:hint="eastAsia" w:ascii="幼圆" w:hAnsi="华文楷体" w:eastAsia="幼圆" w:cs="宋体"/>
          <w:sz w:val="32"/>
          <w:szCs w:val="32"/>
        </w:rPr>
        <w:t>）经办人也可按照报销单、出差申请表（仅限差旅类）、发票、其他附件的顺序自上而下整理好后由接单会计进行粘贴。</w:t>
      </w:r>
    </w:p>
    <w:p>
      <w:pPr>
        <w:pStyle w:val="4"/>
      </w:pPr>
      <w:bookmarkStart w:id="10" w:name="_Toc16330"/>
      <w:r>
        <w:rPr>
          <w:rFonts w:hint="eastAsia"/>
        </w:rPr>
        <w:t>（</w:t>
      </w:r>
      <w:r>
        <w:rPr>
          <w:rFonts w:hint="eastAsia"/>
          <w:lang w:val="en-US" w:eastAsia="zh-CN"/>
        </w:rPr>
        <w:t>七</w:t>
      </w:r>
      <w:r>
        <w:rPr>
          <w:rFonts w:hint="eastAsia"/>
        </w:rPr>
        <w:t>）对外汇支付的审核要点须知</w:t>
      </w:r>
      <w:bookmarkEnd w:id="10"/>
    </w:p>
    <w:p>
      <w:pPr>
        <w:autoSpaceDE w:val="0"/>
        <w:autoSpaceDN w:val="0"/>
        <w:adjustRightInd w:val="0"/>
        <w:spacing w:line="300" w:lineRule="auto"/>
        <w:ind w:firstLine="420"/>
        <w:jc w:val="left"/>
        <w:rPr>
          <w:rFonts w:ascii="幼圆" w:hAnsi="华文楷体" w:eastAsia="幼圆" w:cs="宋体"/>
          <w:sz w:val="32"/>
          <w:szCs w:val="32"/>
        </w:rPr>
      </w:pPr>
      <w:r>
        <w:rPr>
          <w:rFonts w:hint="eastAsia" w:ascii="幼圆" w:hAnsi="华文楷体" w:eastAsia="幼圆" w:cs="宋体"/>
          <w:sz w:val="32"/>
          <w:szCs w:val="32"/>
        </w:rPr>
        <w:t>按照外管局外汇管理相关要求，提供合同、章程等支撑材料（可提前通过财务部门联系银行沟通确定相关材料）。</w:t>
      </w:r>
    </w:p>
    <w:p>
      <w:pPr>
        <w:pStyle w:val="3"/>
      </w:pPr>
      <w:bookmarkStart w:id="11" w:name="_Toc25217"/>
      <w:r>
        <w:rPr>
          <w:rFonts w:hint="eastAsia"/>
        </w:rPr>
        <w:t>四、具体经济分类下的费用报销须知</w:t>
      </w:r>
      <w:bookmarkEnd w:id="11"/>
    </w:p>
    <w:p>
      <w:pPr>
        <w:pStyle w:val="4"/>
      </w:pPr>
      <w:bookmarkStart w:id="12" w:name="_Toc31236"/>
      <w:r>
        <w:rPr>
          <w:rFonts w:hint="eastAsia"/>
        </w:rPr>
        <w:t>（一）办公费报销须知</w:t>
      </w:r>
      <w:bookmarkEnd w:id="12"/>
    </w:p>
    <w:tbl>
      <w:tblPr>
        <w:tblStyle w:val="14"/>
        <w:tblW w:w="10498" w:type="dxa"/>
        <w:tblInd w:w="0" w:type="dxa"/>
        <w:tblLayout w:type="fixed"/>
        <w:tblCellMar>
          <w:top w:w="15" w:type="dxa"/>
          <w:left w:w="15" w:type="dxa"/>
          <w:bottom w:w="15" w:type="dxa"/>
          <w:right w:w="15" w:type="dxa"/>
        </w:tblCellMar>
      </w:tblPr>
      <w:tblGrid>
        <w:gridCol w:w="1080"/>
        <w:gridCol w:w="1591"/>
        <w:gridCol w:w="6584"/>
        <w:gridCol w:w="1243"/>
      </w:tblGrid>
      <w:tr>
        <w:tblPrEx>
          <w:tblCellMar>
            <w:top w:w="15" w:type="dxa"/>
            <w:left w:w="15" w:type="dxa"/>
            <w:bottom w:w="15" w:type="dxa"/>
            <w:right w:w="15" w:type="dxa"/>
          </w:tblCellMar>
        </w:tblPrEx>
        <w:trPr>
          <w:trHeight w:val="510" w:hRule="atLeast"/>
        </w:trPr>
        <w:tc>
          <w:tcPr>
            <w:tcW w:w="10498" w:type="dxa"/>
            <w:gridSpan w:val="4"/>
            <w:tcBorders>
              <w:bottom w:val="single" w:color="000000" w:sz="4" w:space="0"/>
            </w:tcBorders>
            <w:shd w:val="clear" w:color="auto" w:fill="auto"/>
            <w:vAlign w:val="center"/>
          </w:tcPr>
          <w:p>
            <w:pPr>
              <w:widowControl/>
              <w:jc w:val="center"/>
              <w:textAlignment w:val="center"/>
              <w:rPr>
                <w:rFonts w:ascii="华文楷体" w:hAnsi="华文楷体" w:eastAsia="华文楷体" w:cs="华文楷体"/>
                <w:b/>
                <w:sz w:val="40"/>
                <w:szCs w:val="40"/>
              </w:rPr>
            </w:pPr>
            <w:r>
              <w:rPr>
                <w:rStyle w:val="26"/>
                <w:color w:val="auto"/>
              </w:rPr>
              <w:t>办公费报销须知</w:t>
            </w:r>
          </w:p>
        </w:tc>
      </w:tr>
      <w:tr>
        <w:tblPrEx>
          <w:tblCellMar>
            <w:top w:w="15" w:type="dxa"/>
            <w:left w:w="15" w:type="dxa"/>
            <w:bottom w:w="15" w:type="dxa"/>
            <w:right w:w="15" w:type="dxa"/>
          </w:tblCellMar>
        </w:tblPrEx>
        <w:trPr>
          <w:trHeight w:val="7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类别</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分类</w:t>
            </w:r>
          </w:p>
        </w:tc>
        <w:tc>
          <w:tcPr>
            <w:tcW w:w="6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报销须知</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备注</w:t>
            </w:r>
          </w:p>
        </w:tc>
      </w:tr>
      <w:tr>
        <w:tblPrEx>
          <w:tblCellMar>
            <w:top w:w="15" w:type="dxa"/>
            <w:left w:w="15" w:type="dxa"/>
            <w:bottom w:w="15" w:type="dxa"/>
            <w:right w:w="15" w:type="dxa"/>
          </w:tblCellMar>
        </w:tblPrEx>
        <w:trPr>
          <w:trHeight w:val="123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办公费</w:t>
            </w:r>
          </w:p>
        </w:tc>
        <w:tc>
          <w:tcPr>
            <w:tcW w:w="15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 xml:space="preserve">文具、硒鼓、墨盒、名片等办公用品    </w:t>
            </w:r>
          </w:p>
        </w:tc>
        <w:tc>
          <w:tcPr>
            <w:tcW w:w="6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1.需要附发票等有效票据。</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r>
      <w:tr>
        <w:tblPrEx>
          <w:tblCellMar>
            <w:top w:w="15" w:type="dxa"/>
            <w:left w:w="15" w:type="dxa"/>
            <w:bottom w:w="15" w:type="dxa"/>
            <w:right w:w="15" w:type="dxa"/>
          </w:tblCellMar>
        </w:tblPrEx>
        <w:trPr>
          <w:trHeight w:val="12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c>
          <w:tcPr>
            <w:tcW w:w="6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2.公务卡支付的，需提供支付记录截图或者POS小条，网报系统中逐条填写刷卡信息。</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r>
      <w:tr>
        <w:tblPrEx>
          <w:tblCellMar>
            <w:top w:w="15" w:type="dxa"/>
            <w:left w:w="15" w:type="dxa"/>
            <w:bottom w:w="15" w:type="dxa"/>
            <w:right w:w="15" w:type="dxa"/>
          </w:tblCellMar>
        </w:tblPrEx>
        <w:trPr>
          <w:trHeight w:val="130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c>
          <w:tcPr>
            <w:tcW w:w="6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3.购买办公用品属于低值易耗品的，需到按照相关管理规定进行登记。</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r>
      <w:tr>
        <w:tblPrEx>
          <w:tblCellMar>
            <w:top w:w="15" w:type="dxa"/>
            <w:left w:w="15" w:type="dxa"/>
            <w:bottom w:w="15" w:type="dxa"/>
            <w:right w:w="15" w:type="dxa"/>
          </w:tblCellMar>
        </w:tblPrEx>
        <w:trPr>
          <w:trHeight w:val="130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c>
          <w:tcPr>
            <w:tcW w:w="6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4.发票内容仅填写“办公用品”字样的，需提供具体订货明细单，加盖供货单位印章。</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r>
      <w:tr>
        <w:tblPrEx>
          <w:tblCellMar>
            <w:top w:w="15" w:type="dxa"/>
            <w:left w:w="15" w:type="dxa"/>
            <w:bottom w:w="15" w:type="dxa"/>
            <w:right w:w="15" w:type="dxa"/>
          </w:tblCellMar>
        </w:tblPrEx>
        <w:trPr>
          <w:trHeight w:val="130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c>
          <w:tcPr>
            <w:tcW w:w="6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5.具体办公用品管理执行国资处等相关部门管理规定。</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r>
    </w:tbl>
    <w:p>
      <w:pPr>
        <w:rPr>
          <w:rFonts w:ascii="幼圆" w:hAnsi="华文楷体" w:eastAsia="幼圆" w:cs="宋体"/>
          <w:sz w:val="32"/>
          <w:szCs w:val="32"/>
        </w:rPr>
      </w:pPr>
    </w:p>
    <w:p>
      <w:pPr>
        <w:pStyle w:val="4"/>
      </w:pPr>
      <w:bookmarkStart w:id="13" w:name="_Toc32311"/>
      <w:r>
        <w:rPr>
          <w:rFonts w:hint="eastAsia"/>
        </w:rPr>
        <w:t>（二）出版版面费报销须知</w:t>
      </w:r>
      <w:bookmarkEnd w:id="13"/>
    </w:p>
    <w:tbl>
      <w:tblPr>
        <w:tblStyle w:val="14"/>
        <w:tblW w:w="10486" w:type="dxa"/>
        <w:jc w:val="center"/>
        <w:tblLayout w:type="fixed"/>
        <w:tblCellMar>
          <w:top w:w="15" w:type="dxa"/>
          <w:left w:w="15" w:type="dxa"/>
          <w:bottom w:w="15" w:type="dxa"/>
          <w:right w:w="15" w:type="dxa"/>
        </w:tblCellMar>
      </w:tblPr>
      <w:tblGrid>
        <w:gridCol w:w="1351"/>
        <w:gridCol w:w="1680"/>
        <w:gridCol w:w="6088"/>
        <w:gridCol w:w="1367"/>
      </w:tblGrid>
      <w:tr>
        <w:tblPrEx>
          <w:tblCellMar>
            <w:top w:w="15" w:type="dxa"/>
            <w:left w:w="15" w:type="dxa"/>
            <w:bottom w:w="15" w:type="dxa"/>
            <w:right w:w="15" w:type="dxa"/>
          </w:tblCellMar>
        </w:tblPrEx>
        <w:trPr>
          <w:trHeight w:val="810" w:hRule="atLeast"/>
          <w:jc w:val="center"/>
        </w:trPr>
        <w:tc>
          <w:tcPr>
            <w:tcW w:w="10486" w:type="dxa"/>
            <w:gridSpan w:val="4"/>
            <w:shd w:val="clear" w:color="auto" w:fill="auto"/>
            <w:vAlign w:val="center"/>
          </w:tcPr>
          <w:p>
            <w:pPr>
              <w:widowControl/>
              <w:jc w:val="center"/>
              <w:textAlignment w:val="center"/>
              <w:rPr>
                <w:rFonts w:ascii="华文楷体" w:hAnsi="华文楷体" w:eastAsia="华文楷体" w:cs="华文楷体"/>
                <w:b/>
                <w:sz w:val="40"/>
                <w:szCs w:val="40"/>
              </w:rPr>
            </w:pPr>
            <w:r>
              <w:rPr>
                <w:rFonts w:ascii="华文楷体" w:hAnsi="华文楷体" w:eastAsia="华文楷体" w:cs="华文楷体"/>
                <w:b/>
                <w:kern w:val="0"/>
                <w:sz w:val="40"/>
                <w:szCs w:val="40"/>
              </w:rPr>
              <w:t>出版、论文版面费 报销须知</w:t>
            </w:r>
          </w:p>
        </w:tc>
      </w:tr>
      <w:tr>
        <w:tblPrEx>
          <w:tblCellMar>
            <w:top w:w="15" w:type="dxa"/>
            <w:left w:w="15" w:type="dxa"/>
            <w:bottom w:w="15" w:type="dxa"/>
            <w:right w:w="15" w:type="dxa"/>
          </w:tblCellMar>
        </w:tblPrEx>
        <w:trPr>
          <w:trHeight w:val="480" w:hRule="atLeast"/>
          <w:jc w:val="center"/>
        </w:trPr>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类别</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分类</w:t>
            </w:r>
          </w:p>
        </w:tc>
        <w:tc>
          <w:tcPr>
            <w:tcW w:w="6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报销须知</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备注</w:t>
            </w:r>
          </w:p>
        </w:tc>
      </w:tr>
      <w:tr>
        <w:tblPrEx>
          <w:tblCellMar>
            <w:top w:w="15" w:type="dxa"/>
            <w:left w:w="15" w:type="dxa"/>
            <w:bottom w:w="15" w:type="dxa"/>
            <w:right w:w="15" w:type="dxa"/>
          </w:tblCellMar>
        </w:tblPrEx>
        <w:trPr>
          <w:trHeight w:val="1861" w:hRule="atLeast"/>
          <w:jc w:val="center"/>
        </w:trPr>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出版、论文版面费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出版费</w:t>
            </w:r>
          </w:p>
        </w:tc>
        <w:tc>
          <w:tcPr>
            <w:tcW w:w="6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kern w:val="0"/>
                <w:sz w:val="24"/>
                <w:szCs w:val="24"/>
              </w:rPr>
              <w:t>1.需要附发票。</w:t>
            </w:r>
          </w:p>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2.需要附出版合同原件（合同金额与发票金额应当一致；加盖学校公章）。</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r>
      <w:tr>
        <w:tblPrEx>
          <w:tblCellMar>
            <w:top w:w="15" w:type="dxa"/>
            <w:left w:w="15" w:type="dxa"/>
            <w:bottom w:w="15" w:type="dxa"/>
            <w:right w:w="15" w:type="dxa"/>
          </w:tblCellMar>
        </w:tblPrEx>
        <w:trPr>
          <w:trHeight w:val="1786" w:hRule="atLeast"/>
          <w:jc w:val="center"/>
        </w:trPr>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论文版面费</w:t>
            </w:r>
          </w:p>
        </w:tc>
        <w:tc>
          <w:tcPr>
            <w:tcW w:w="60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kern w:val="0"/>
                <w:sz w:val="24"/>
                <w:szCs w:val="24"/>
              </w:rPr>
              <w:t>1.需要附发票。</w:t>
            </w:r>
          </w:p>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2.需附正式录用通知书（录用杂志名称与收款方不一致时需提供证明材料并加盖印章）。</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r>
    </w:tbl>
    <w:p>
      <w:pPr>
        <w:rPr>
          <w:rFonts w:ascii="幼圆" w:hAnsi="华文楷体" w:eastAsia="幼圆" w:cs="宋体"/>
          <w:sz w:val="32"/>
          <w:szCs w:val="32"/>
        </w:rPr>
      </w:pPr>
    </w:p>
    <w:p>
      <w:pPr>
        <w:pStyle w:val="4"/>
      </w:pPr>
      <w:bookmarkStart w:id="14" w:name="_Toc29787"/>
      <w:r>
        <w:rPr>
          <w:rFonts w:hint="eastAsia"/>
        </w:rPr>
        <w:t>（三）</w:t>
      </w:r>
      <w:r>
        <w:rPr>
          <w:rFonts w:hint="eastAsia"/>
          <w:lang w:val="en-US" w:eastAsia="zh-CN"/>
        </w:rPr>
        <w:t>因公临时</w:t>
      </w:r>
      <w:r>
        <w:rPr>
          <w:rFonts w:hint="eastAsia"/>
        </w:rPr>
        <w:t>出国</w:t>
      </w:r>
      <w:r>
        <w:rPr>
          <w:rFonts w:hint="eastAsia"/>
          <w:lang w:eastAsia="zh-CN"/>
        </w:rPr>
        <w:t>（</w:t>
      </w:r>
      <w:r>
        <w:rPr>
          <w:rFonts w:hint="eastAsia"/>
        </w:rPr>
        <w:t>境</w:t>
      </w:r>
      <w:r>
        <w:rPr>
          <w:rFonts w:hint="eastAsia"/>
          <w:lang w:eastAsia="zh-CN"/>
        </w:rPr>
        <w:t>）</w:t>
      </w:r>
      <w:r>
        <w:rPr>
          <w:rFonts w:hint="eastAsia"/>
        </w:rPr>
        <w:t>费</w:t>
      </w:r>
      <w:r>
        <w:rPr>
          <w:rFonts w:hint="eastAsia"/>
          <w:lang w:val="en-US" w:eastAsia="zh-CN"/>
        </w:rPr>
        <w:t>用</w:t>
      </w:r>
      <w:r>
        <w:rPr>
          <w:rFonts w:hint="eastAsia"/>
        </w:rPr>
        <w:t>报销须知</w:t>
      </w:r>
      <w:bookmarkEnd w:id="14"/>
    </w:p>
    <w:p>
      <w:pPr>
        <w:ind w:firstLine="640" w:firstLineChars="200"/>
        <w:rPr>
          <w:rFonts w:ascii="幼圆" w:hAnsi="华文楷体" w:eastAsia="幼圆" w:cs="宋体"/>
          <w:sz w:val="32"/>
          <w:szCs w:val="32"/>
        </w:rPr>
      </w:pPr>
      <w:r>
        <w:rPr>
          <w:rFonts w:hint="eastAsia" w:ascii="幼圆" w:hAnsi="华文楷体" w:eastAsia="幼圆" w:cs="宋体"/>
          <w:sz w:val="32"/>
          <w:szCs w:val="32"/>
        </w:rPr>
        <w:t>因公临时出国（境）费用报销应遵守《北京舞蹈学院因公临时出国经费管理细则》及相关解答。</w:t>
      </w:r>
    </w:p>
    <w:tbl>
      <w:tblPr>
        <w:tblStyle w:val="14"/>
        <w:tblW w:w="10573" w:type="dxa"/>
        <w:tblInd w:w="0" w:type="dxa"/>
        <w:tblLayout w:type="fixed"/>
        <w:tblCellMar>
          <w:top w:w="15" w:type="dxa"/>
          <w:left w:w="15" w:type="dxa"/>
          <w:bottom w:w="15" w:type="dxa"/>
          <w:right w:w="15" w:type="dxa"/>
        </w:tblCellMar>
      </w:tblPr>
      <w:tblGrid>
        <w:gridCol w:w="1320"/>
        <w:gridCol w:w="1140"/>
        <w:gridCol w:w="5493"/>
        <w:gridCol w:w="2620"/>
      </w:tblGrid>
      <w:tr>
        <w:tblPrEx>
          <w:tblCellMar>
            <w:top w:w="15" w:type="dxa"/>
            <w:left w:w="15" w:type="dxa"/>
            <w:bottom w:w="15" w:type="dxa"/>
            <w:right w:w="15" w:type="dxa"/>
          </w:tblCellMar>
        </w:tblPrEx>
        <w:trPr>
          <w:trHeight w:val="810" w:hRule="atLeast"/>
        </w:trPr>
        <w:tc>
          <w:tcPr>
            <w:tcW w:w="10573" w:type="dxa"/>
            <w:gridSpan w:val="4"/>
            <w:shd w:val="clear" w:color="auto" w:fill="auto"/>
            <w:vAlign w:val="center"/>
          </w:tcPr>
          <w:p>
            <w:pPr>
              <w:widowControl/>
              <w:jc w:val="center"/>
              <w:textAlignment w:val="center"/>
              <w:rPr>
                <w:rFonts w:ascii="华文楷体" w:hAnsi="华文楷体" w:eastAsia="华文楷体" w:cs="华文楷体"/>
                <w:b/>
                <w:sz w:val="40"/>
                <w:szCs w:val="40"/>
              </w:rPr>
            </w:pPr>
            <w:r>
              <w:rPr>
                <w:rFonts w:ascii="华文楷体" w:hAnsi="华文楷体" w:eastAsia="华文楷体" w:cs="华文楷体"/>
                <w:b/>
                <w:kern w:val="0"/>
                <w:sz w:val="40"/>
                <w:szCs w:val="40"/>
              </w:rPr>
              <w:t xml:space="preserve"> </w:t>
            </w:r>
            <w:r>
              <w:rPr>
                <w:rFonts w:hint="eastAsia" w:ascii="华文楷体" w:hAnsi="华文楷体" w:eastAsia="华文楷体" w:cs="华文楷体"/>
                <w:b/>
                <w:kern w:val="0"/>
                <w:sz w:val="40"/>
                <w:szCs w:val="40"/>
                <w:highlight w:val="yellow"/>
                <w:lang w:val="en-US" w:eastAsia="zh-CN"/>
              </w:rPr>
              <w:t>因公临时出国（境）</w:t>
            </w:r>
            <w:r>
              <w:rPr>
                <w:rFonts w:ascii="华文楷体" w:hAnsi="华文楷体" w:eastAsia="华文楷体" w:cs="华文楷体"/>
                <w:b/>
                <w:kern w:val="0"/>
                <w:sz w:val="40"/>
                <w:szCs w:val="40"/>
                <w:highlight w:val="yellow"/>
              </w:rPr>
              <w:t>费</w:t>
            </w:r>
            <w:r>
              <w:rPr>
                <w:rFonts w:hint="eastAsia" w:ascii="华文楷体" w:hAnsi="华文楷体" w:eastAsia="华文楷体" w:cs="华文楷体"/>
                <w:b/>
                <w:kern w:val="0"/>
                <w:sz w:val="40"/>
                <w:szCs w:val="40"/>
                <w:highlight w:val="yellow"/>
                <w:lang w:val="en-US" w:eastAsia="zh-CN"/>
              </w:rPr>
              <w:t>用</w:t>
            </w:r>
            <w:r>
              <w:rPr>
                <w:rFonts w:ascii="华文楷体" w:hAnsi="华文楷体" w:eastAsia="华文楷体" w:cs="华文楷体"/>
                <w:b/>
                <w:kern w:val="0"/>
                <w:sz w:val="40"/>
                <w:szCs w:val="40"/>
                <w:highlight w:val="yellow"/>
              </w:rPr>
              <w:t>报销须知</w:t>
            </w:r>
          </w:p>
        </w:tc>
      </w:tr>
      <w:tr>
        <w:tblPrEx>
          <w:tblCellMar>
            <w:top w:w="15" w:type="dxa"/>
            <w:left w:w="15" w:type="dxa"/>
            <w:bottom w:w="15" w:type="dxa"/>
            <w:right w:w="15" w:type="dxa"/>
          </w:tblCellMar>
        </w:tblPrEx>
        <w:trPr>
          <w:trHeight w:val="69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类别</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分类</w:t>
            </w:r>
          </w:p>
        </w:tc>
        <w:tc>
          <w:tcPr>
            <w:tcW w:w="5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报销须知</w:t>
            </w:r>
          </w:p>
        </w:tc>
        <w:tc>
          <w:tcPr>
            <w:tcW w:w="2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备注</w:t>
            </w:r>
          </w:p>
        </w:tc>
      </w:tr>
      <w:tr>
        <w:tblPrEx>
          <w:tblCellMar>
            <w:top w:w="15" w:type="dxa"/>
            <w:left w:w="15" w:type="dxa"/>
            <w:bottom w:w="15" w:type="dxa"/>
            <w:right w:w="15" w:type="dxa"/>
          </w:tblCellMar>
        </w:tblPrEx>
        <w:trPr>
          <w:trHeight w:val="79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kern w:val="0"/>
                <w:sz w:val="24"/>
                <w:szCs w:val="24"/>
                <w:highlight w:val="yellow"/>
                <w:lang w:val="en-US" w:eastAsia="zh-CN"/>
              </w:rPr>
              <w:t>因公出国</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highlight w:val="red"/>
              </w:rPr>
            </w:pPr>
            <w:r>
              <w:rPr>
                <w:rFonts w:hint="eastAsia" w:ascii="宋体" w:hAnsi="宋体" w:eastAsia="宋体" w:cs="宋体"/>
                <w:kern w:val="0"/>
                <w:sz w:val="24"/>
                <w:szCs w:val="24"/>
                <w:highlight w:val="yellow"/>
              </w:rPr>
              <w:t>因公出国</w:t>
            </w:r>
          </w:p>
        </w:tc>
        <w:tc>
          <w:tcPr>
            <w:tcW w:w="5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highlight w:val="red"/>
              </w:rPr>
            </w:pPr>
            <w:r>
              <w:rPr>
                <w:rFonts w:hint="eastAsia" w:ascii="宋体" w:hAnsi="宋体" w:eastAsia="宋体" w:cs="宋体"/>
                <w:kern w:val="0"/>
                <w:sz w:val="24"/>
                <w:szCs w:val="24"/>
                <w:highlight w:val="yellow"/>
              </w:rPr>
              <w:t>1.</w:t>
            </w:r>
            <w:r>
              <w:rPr>
                <w:rFonts w:hint="eastAsia" w:ascii="宋体" w:hAnsi="宋体" w:eastAsia="宋体" w:cs="宋体"/>
                <w:kern w:val="0"/>
                <w:sz w:val="24"/>
                <w:szCs w:val="24"/>
                <w:highlight w:val="yellow"/>
                <w:lang w:val="en-US" w:eastAsia="zh-CN"/>
              </w:rPr>
              <w:t>出国赴港澳任务批件</w:t>
            </w:r>
            <w:r>
              <w:rPr>
                <w:rFonts w:hint="eastAsia" w:ascii="宋体" w:hAnsi="宋体" w:eastAsia="宋体" w:cs="宋体"/>
                <w:kern w:val="0"/>
                <w:sz w:val="24"/>
                <w:szCs w:val="24"/>
                <w:highlight w:val="yellow"/>
              </w:rPr>
              <w:t>。</w:t>
            </w:r>
          </w:p>
        </w:tc>
        <w:tc>
          <w:tcPr>
            <w:tcW w:w="2620"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top"/>
              <w:rPr>
                <w:rFonts w:ascii="宋体" w:hAnsi="宋体" w:eastAsia="宋体" w:cs="宋体"/>
                <w:kern w:val="0"/>
                <w:szCs w:val="21"/>
              </w:rPr>
            </w:pPr>
            <w:r>
              <w:rPr>
                <w:rFonts w:hint="eastAsia" w:ascii="宋体" w:hAnsi="宋体" w:eastAsia="宋体" w:cs="宋体"/>
                <w:kern w:val="0"/>
                <w:szCs w:val="21"/>
              </w:rPr>
              <w:t>1．票优先通过政府采购方式购买，公务卡支付或财务处对公转账。行程单上左上角有GP开头标识。政府采购机票管理网站为WWW.gpticket.org</w:t>
            </w:r>
          </w:p>
          <w:p>
            <w:pPr>
              <w:widowControl/>
              <w:jc w:val="left"/>
              <w:textAlignment w:val="top"/>
              <w:rPr>
                <w:rFonts w:ascii="宋体" w:hAnsi="宋体" w:eastAsia="宋体" w:cs="宋体"/>
                <w:kern w:val="0"/>
                <w:szCs w:val="21"/>
              </w:rPr>
            </w:pPr>
            <w:r>
              <w:rPr>
                <w:rFonts w:hint="eastAsia" w:ascii="宋体" w:hAnsi="宋体" w:eastAsia="宋体" w:cs="宋体"/>
                <w:kern w:val="0"/>
                <w:szCs w:val="21"/>
              </w:rPr>
              <w:t>2.购票人应当选择直达目的地国家（地区）的国内航空公司航班出入境。没有直达航班的，应当选择国内航空公司航班到达的最邻近目的地国家（地区）进行中转。因中转1次以上（不含1次）等特殊原因确需选择非国内航空公司航班，以及因最临近目的国家（地区）中转需办理过境签证而选择其他邻近中转地的，购票前填写《乘坐非国内航空公司航班和改变中转地审批表》，事先报经学校国际交流合作处（港澳台办公室）和财务处审批同意。</w:t>
            </w:r>
          </w:p>
          <w:p>
            <w:pPr>
              <w:widowControl/>
              <w:textAlignment w:val="center"/>
              <w:rPr>
                <w:rFonts w:ascii="等线" w:hAnsi="等线" w:eastAsia="等线" w:cs="等线"/>
                <w:sz w:val="24"/>
                <w:szCs w:val="24"/>
                <w:u w:val="single"/>
              </w:rPr>
            </w:pPr>
          </w:p>
        </w:tc>
      </w:tr>
      <w:tr>
        <w:tblPrEx>
          <w:tblCellMar>
            <w:top w:w="15" w:type="dxa"/>
            <w:left w:w="15" w:type="dxa"/>
            <w:bottom w:w="15" w:type="dxa"/>
            <w:right w:w="15" w:type="dxa"/>
          </w:tblCellMar>
        </w:tblPrEx>
        <w:trPr>
          <w:trHeight w:val="79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5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highlight w:val="yellow"/>
              </w:rPr>
              <w:t>2.</w:t>
            </w:r>
            <w:r>
              <w:rPr>
                <w:rFonts w:hint="eastAsia" w:ascii="宋体" w:hAnsi="宋体" w:eastAsia="宋体" w:cs="宋体"/>
                <w:kern w:val="0"/>
                <w:sz w:val="24"/>
                <w:szCs w:val="24"/>
                <w:highlight w:val="yellow"/>
                <w:lang w:val="en-US" w:eastAsia="zh-CN"/>
              </w:rPr>
              <w:t>因公临时出国任务和预算审批意见表</w:t>
            </w:r>
            <w:r>
              <w:rPr>
                <w:rFonts w:hint="eastAsia" w:ascii="宋体" w:hAnsi="宋体" w:eastAsia="宋体" w:cs="宋体"/>
                <w:kern w:val="0"/>
                <w:sz w:val="24"/>
                <w:szCs w:val="24"/>
                <w:highlight w:val="yellow"/>
              </w:rPr>
              <w:t>。</w:t>
            </w:r>
          </w:p>
        </w:tc>
        <w:tc>
          <w:tcPr>
            <w:tcW w:w="2620" w:type="dxa"/>
            <w:vMerge w:val="continue"/>
            <w:tcBorders>
              <w:left w:val="single" w:color="000000" w:sz="4" w:space="0"/>
              <w:right w:val="single" w:color="000000" w:sz="4" w:space="0"/>
            </w:tcBorders>
            <w:shd w:val="clear" w:color="auto" w:fill="auto"/>
            <w:vAlign w:val="center"/>
          </w:tcPr>
          <w:p>
            <w:pPr>
              <w:jc w:val="left"/>
              <w:rPr>
                <w:rFonts w:ascii="等线" w:hAnsi="等线" w:eastAsia="等线" w:cs="等线"/>
                <w:sz w:val="24"/>
                <w:szCs w:val="24"/>
                <w:u w:val="single"/>
              </w:rPr>
            </w:pPr>
          </w:p>
        </w:tc>
      </w:tr>
      <w:tr>
        <w:tblPrEx>
          <w:tblCellMar>
            <w:top w:w="15" w:type="dxa"/>
            <w:left w:w="15" w:type="dxa"/>
            <w:bottom w:w="15" w:type="dxa"/>
            <w:right w:w="15" w:type="dxa"/>
          </w:tblCellMar>
        </w:tblPrEx>
        <w:trPr>
          <w:trHeight w:val="880"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5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highlight w:val="yellow"/>
              </w:rPr>
              <w:t>3.</w:t>
            </w:r>
            <w:r>
              <w:rPr>
                <w:rFonts w:hint="eastAsia" w:ascii="宋体" w:hAnsi="宋体" w:eastAsia="宋体" w:cs="宋体"/>
                <w:kern w:val="0"/>
                <w:sz w:val="24"/>
                <w:szCs w:val="24"/>
                <w:highlight w:val="yellow"/>
                <w:lang w:val="en-US" w:eastAsia="zh-CN"/>
              </w:rPr>
              <w:t>北京舞蹈学院因公临时出国（境）任务审批表</w:t>
            </w:r>
            <w:r>
              <w:rPr>
                <w:rFonts w:hint="eastAsia" w:ascii="宋体" w:hAnsi="宋体" w:eastAsia="宋体" w:cs="宋体"/>
                <w:kern w:val="0"/>
                <w:sz w:val="24"/>
                <w:szCs w:val="24"/>
                <w:highlight w:val="yellow"/>
              </w:rPr>
              <w:t>。</w:t>
            </w:r>
          </w:p>
        </w:tc>
        <w:tc>
          <w:tcPr>
            <w:tcW w:w="2620" w:type="dxa"/>
            <w:vMerge w:val="continue"/>
            <w:tcBorders>
              <w:left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r>
      <w:tr>
        <w:tblPrEx>
          <w:tblCellMar>
            <w:top w:w="15" w:type="dxa"/>
            <w:left w:w="15" w:type="dxa"/>
            <w:bottom w:w="15" w:type="dxa"/>
            <w:right w:w="15" w:type="dxa"/>
          </w:tblCellMar>
        </w:tblPrEx>
        <w:trPr>
          <w:trHeight w:val="79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5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highlight w:val="yellow"/>
                <w:lang w:val="en-US" w:eastAsia="zh-CN"/>
              </w:rPr>
              <w:t>4</w:t>
            </w:r>
            <w:r>
              <w:rPr>
                <w:rFonts w:hint="eastAsia" w:ascii="宋体" w:hAnsi="宋体" w:eastAsia="宋体" w:cs="宋体"/>
                <w:kern w:val="0"/>
                <w:sz w:val="24"/>
                <w:szCs w:val="24"/>
                <w:highlight w:val="yellow"/>
              </w:rPr>
              <w:t>.机票行程单、因公护照首页和签注页复印件。</w:t>
            </w:r>
          </w:p>
        </w:tc>
        <w:tc>
          <w:tcPr>
            <w:tcW w:w="2620" w:type="dxa"/>
            <w:vMerge w:val="continue"/>
            <w:tcBorders>
              <w:left w:val="single" w:color="000000" w:sz="4" w:space="0"/>
              <w:right w:val="single" w:color="000000" w:sz="4" w:space="0"/>
            </w:tcBorders>
            <w:shd w:val="clear" w:color="auto" w:fill="auto"/>
            <w:vAlign w:val="center"/>
          </w:tcPr>
          <w:p>
            <w:pPr>
              <w:jc w:val="left"/>
              <w:rPr>
                <w:rFonts w:ascii="等线" w:hAnsi="等线" w:eastAsia="等线" w:cs="等线"/>
                <w:sz w:val="24"/>
                <w:szCs w:val="24"/>
                <w:u w:val="single"/>
              </w:rPr>
            </w:pPr>
          </w:p>
        </w:tc>
      </w:tr>
      <w:tr>
        <w:tblPrEx>
          <w:tblCellMar>
            <w:top w:w="15" w:type="dxa"/>
            <w:left w:w="15" w:type="dxa"/>
            <w:bottom w:w="15" w:type="dxa"/>
            <w:right w:w="15" w:type="dxa"/>
          </w:tblCellMar>
        </w:tblPrEx>
        <w:trPr>
          <w:trHeight w:val="2404"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5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kern w:val="0"/>
                <w:sz w:val="24"/>
                <w:szCs w:val="24"/>
                <w:highlight w:val="yellow"/>
                <w:shd w:val="clear" w:color="FFFFFF" w:fill="D9D9D9"/>
                <w:lang w:val="en-US" w:eastAsia="zh-CN"/>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.出国期间住宿费、伙食费、公杂费开支标准不得高于标准限额。</w:t>
            </w:r>
            <w:r>
              <w:rPr>
                <w:rFonts w:hint="eastAsia" w:ascii="宋体" w:hAnsi="宋体" w:eastAsia="宋体" w:cs="宋体"/>
                <w:kern w:val="0"/>
                <w:sz w:val="24"/>
                <w:szCs w:val="24"/>
                <w:highlight w:val="yellow"/>
                <w:shd w:val="clear" w:color="FFFFFF" w:fill="D9D9D9"/>
              </w:rPr>
              <w:t>汇率折算采用</w:t>
            </w:r>
            <w:r>
              <w:rPr>
                <w:rFonts w:hint="eastAsia" w:ascii="宋体" w:hAnsi="宋体" w:eastAsia="宋体" w:cs="宋体"/>
                <w:kern w:val="0"/>
                <w:sz w:val="24"/>
                <w:szCs w:val="24"/>
                <w:highlight w:val="yellow"/>
                <w:shd w:val="clear" w:color="FFFFFF" w:fill="D9D9D9"/>
                <w:lang w:val="en-US" w:eastAsia="zh-CN"/>
              </w:rPr>
              <w:t>行程期间</w:t>
            </w:r>
            <w:r>
              <w:rPr>
                <w:rFonts w:hint="eastAsia" w:ascii="宋体" w:hAnsi="宋体" w:eastAsia="宋体" w:cs="宋体"/>
                <w:kern w:val="0"/>
                <w:sz w:val="24"/>
                <w:szCs w:val="24"/>
                <w:highlight w:val="yellow"/>
                <w:shd w:val="clear" w:color="FFFFFF" w:fill="D9D9D9"/>
              </w:rPr>
              <w:t>中国银行</w:t>
            </w:r>
            <w:r>
              <w:rPr>
                <w:rFonts w:hint="eastAsia" w:ascii="宋体" w:hAnsi="宋体" w:eastAsia="宋体" w:cs="宋体"/>
                <w:kern w:val="0"/>
                <w:sz w:val="24"/>
                <w:szCs w:val="24"/>
                <w:highlight w:val="yellow"/>
                <w:shd w:val="clear" w:color="FFFFFF" w:fill="D9D9D9"/>
                <w:lang w:val="en-US" w:eastAsia="zh-CN"/>
              </w:rPr>
              <w:t>外汇卖出价</w:t>
            </w:r>
            <w:r>
              <w:rPr>
                <w:rFonts w:hint="eastAsia" w:ascii="宋体" w:hAnsi="宋体" w:eastAsia="宋体" w:cs="宋体"/>
                <w:kern w:val="0"/>
                <w:sz w:val="24"/>
                <w:szCs w:val="24"/>
                <w:highlight w:val="yellow"/>
                <w:shd w:val="clear" w:color="FFFFFF" w:fill="D9D9D9"/>
              </w:rPr>
              <w:t>，提供</w:t>
            </w:r>
            <w:r>
              <w:rPr>
                <w:rFonts w:hint="eastAsia" w:ascii="宋体" w:hAnsi="宋体" w:eastAsia="宋体" w:cs="宋体"/>
                <w:kern w:val="0"/>
                <w:sz w:val="24"/>
                <w:szCs w:val="24"/>
                <w:highlight w:val="yellow"/>
                <w:shd w:val="clear" w:color="FFFFFF" w:fill="D9D9D9"/>
                <w:lang w:val="en-US" w:eastAsia="zh-CN"/>
              </w:rPr>
              <w:t>汇率</w:t>
            </w:r>
            <w:r>
              <w:rPr>
                <w:rFonts w:hint="eastAsia" w:ascii="宋体" w:hAnsi="宋体" w:eastAsia="宋体" w:cs="宋体"/>
                <w:kern w:val="0"/>
                <w:sz w:val="24"/>
                <w:szCs w:val="24"/>
                <w:highlight w:val="yellow"/>
                <w:shd w:val="clear" w:color="FFFFFF" w:fill="D9D9D9"/>
              </w:rPr>
              <w:t>截图</w:t>
            </w:r>
            <w:r>
              <w:rPr>
                <w:rFonts w:hint="eastAsia" w:ascii="宋体" w:hAnsi="宋体" w:eastAsia="宋体" w:cs="宋体"/>
                <w:kern w:val="0"/>
                <w:sz w:val="24"/>
                <w:szCs w:val="24"/>
                <w:highlight w:val="yellow"/>
                <w:shd w:val="clear" w:color="FFFFFF" w:fill="D9D9D9"/>
                <w:lang w:eastAsia="zh-CN"/>
              </w:rPr>
              <w:t>，</w:t>
            </w:r>
            <w:r>
              <w:rPr>
                <w:rFonts w:hint="eastAsia" w:ascii="宋体" w:hAnsi="宋体" w:eastAsia="宋体" w:cs="宋体"/>
                <w:kern w:val="0"/>
                <w:sz w:val="24"/>
                <w:szCs w:val="24"/>
                <w:highlight w:val="yellow"/>
                <w:shd w:val="clear" w:color="FFFFFF" w:fill="D9D9D9"/>
                <w:lang w:val="en-US" w:eastAsia="zh-CN"/>
              </w:rPr>
              <w:t>有银行实际交易汇率依据的以实际交易汇率折算。</w:t>
            </w:r>
          </w:p>
          <w:p>
            <w:pPr>
              <w:widowControl/>
              <w:jc w:val="left"/>
              <w:textAlignment w:val="center"/>
              <w:rPr>
                <w:rFonts w:ascii="宋体" w:hAnsi="宋体" w:eastAsia="宋体" w:cs="宋体"/>
                <w:color w:val="FF0000"/>
                <w:sz w:val="24"/>
                <w:szCs w:val="24"/>
              </w:rPr>
            </w:pPr>
            <w:r>
              <w:rPr>
                <w:rFonts w:hint="eastAsia" w:ascii="宋体" w:hAnsi="宋体" w:eastAsia="宋体" w:cs="宋体"/>
                <w:color w:val="000000" w:themeColor="text1"/>
                <w:kern w:val="0"/>
                <w:sz w:val="24"/>
                <w:szCs w:val="24"/>
                <w14:textFill>
                  <w14:solidFill>
                    <w14:schemeClr w14:val="tx1"/>
                  </w14:solidFill>
                </w14:textFill>
              </w:rPr>
              <w:t>通过国内第三方网站预订国外酒店的，报销时需提供以下材料： （1）国外酒店直接开具的住宿发票；（2）国内第三方网站开具的增值税发票和网页订单截图。报销国外住宿费发票需提供以上二选一材料。</w:t>
            </w:r>
          </w:p>
        </w:tc>
        <w:tc>
          <w:tcPr>
            <w:tcW w:w="2620"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sz w:val="24"/>
                <w:szCs w:val="24"/>
                <w:u w:val="single"/>
              </w:rPr>
            </w:pPr>
          </w:p>
        </w:tc>
      </w:tr>
      <w:tr>
        <w:tblPrEx>
          <w:tblCellMar>
            <w:top w:w="15" w:type="dxa"/>
            <w:left w:w="15" w:type="dxa"/>
            <w:bottom w:w="15" w:type="dxa"/>
            <w:right w:w="15" w:type="dxa"/>
          </w:tblCellMar>
        </w:tblPrEx>
        <w:trPr>
          <w:trHeight w:val="879"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5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.住宿费、会议注册费等国外发票请用中文注明票据关键信息。</w:t>
            </w:r>
          </w:p>
        </w:tc>
        <w:tc>
          <w:tcPr>
            <w:tcW w:w="2620" w:type="dxa"/>
            <w:vMerge w:val="continue"/>
            <w:tcBorders>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 w:val="24"/>
                <w:szCs w:val="24"/>
              </w:rPr>
            </w:pPr>
          </w:p>
        </w:tc>
      </w:tr>
      <w:tr>
        <w:tblPrEx>
          <w:tblCellMar>
            <w:top w:w="15" w:type="dxa"/>
            <w:left w:w="15" w:type="dxa"/>
            <w:bottom w:w="15" w:type="dxa"/>
            <w:right w:w="15" w:type="dxa"/>
          </w:tblCellMar>
        </w:tblPrEx>
        <w:trPr>
          <w:trHeight w:val="420" w:hRule="atLeast"/>
        </w:trPr>
        <w:tc>
          <w:tcPr>
            <w:tcW w:w="1320" w:type="dxa"/>
            <w:vMerge w:val="continue"/>
            <w:tcBorders>
              <w:left w:val="single" w:color="000000" w:sz="4" w:space="0"/>
              <w:bottom w:val="single" w:color="000000" w:sz="4" w:space="0"/>
              <w:right w:val="single" w:color="000000" w:sz="4" w:space="0"/>
            </w:tcBorders>
            <w:shd w:val="clear" w:color="auto" w:fill="auto"/>
            <w:vAlign w:val="center"/>
          </w:tcPr>
          <w:p>
            <w:pPr>
              <w:widowControl/>
              <w:jc w:val="left"/>
              <w:textAlignment w:val="center"/>
            </w:pPr>
          </w:p>
        </w:tc>
        <w:tc>
          <w:tcPr>
            <w:tcW w:w="1140" w:type="dxa"/>
            <w:vMerge w:val="continue"/>
            <w:tcBorders>
              <w:left w:val="single" w:color="000000" w:sz="4" w:space="0"/>
              <w:bottom w:val="single" w:color="000000" w:sz="4" w:space="0"/>
              <w:right w:val="single" w:color="000000" w:sz="4" w:space="0"/>
            </w:tcBorders>
            <w:shd w:val="clear" w:color="auto" w:fill="auto"/>
            <w:vAlign w:val="center"/>
          </w:tcPr>
          <w:p>
            <w:pPr>
              <w:widowControl/>
              <w:jc w:val="left"/>
              <w:textAlignment w:val="center"/>
            </w:pPr>
          </w:p>
        </w:tc>
        <w:tc>
          <w:tcPr>
            <w:tcW w:w="5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highlight w:val="yellow"/>
                <w:lang w:val="en-US" w:eastAsia="zh-CN"/>
              </w:rPr>
              <w:t>.部分签证费由于客观原因对方不予提供正式发票的，可提供相关证明依据支付信息据实报销。</w:t>
            </w:r>
          </w:p>
        </w:tc>
        <w:tc>
          <w:tcPr>
            <w:tcW w:w="2620" w:type="dxa"/>
            <w:vMerge w:val="continue"/>
            <w:tcBorders>
              <w:left w:val="single" w:color="000000" w:sz="4" w:space="0"/>
              <w:bottom w:val="single" w:color="000000" w:sz="4" w:space="0"/>
              <w:right w:val="single" w:color="000000" w:sz="4" w:space="0"/>
            </w:tcBorders>
            <w:shd w:val="clear" w:color="auto" w:fill="auto"/>
            <w:vAlign w:val="bottom"/>
          </w:tcPr>
          <w:p>
            <w:pPr>
              <w:widowControl/>
              <w:jc w:val="left"/>
              <w:textAlignment w:val="center"/>
              <w:rPr>
                <w:rFonts w:hint="eastAsia" w:ascii="宋体" w:hAnsi="宋体" w:eastAsia="宋体" w:cs="宋体"/>
                <w:kern w:val="0"/>
                <w:sz w:val="24"/>
                <w:szCs w:val="24"/>
                <w:lang w:val="en-US" w:eastAsia="zh-CN"/>
              </w:rPr>
            </w:pPr>
          </w:p>
        </w:tc>
      </w:tr>
    </w:tbl>
    <w:p>
      <w:pPr>
        <w:rPr>
          <w:rFonts w:ascii="幼圆" w:hAnsi="华文楷体" w:eastAsia="幼圆" w:cs="宋体"/>
          <w:sz w:val="32"/>
          <w:szCs w:val="32"/>
        </w:rPr>
      </w:pPr>
    </w:p>
    <w:p>
      <w:pPr>
        <w:pStyle w:val="4"/>
      </w:pPr>
      <w:bookmarkStart w:id="15" w:name="_Toc8426"/>
      <w:r>
        <w:rPr>
          <w:rFonts w:hint="eastAsia"/>
        </w:rPr>
        <w:t>（四）差旅费报销须知</w:t>
      </w:r>
      <w:bookmarkEnd w:id="15"/>
    </w:p>
    <w:p>
      <w:pPr>
        <w:keepNext w:val="0"/>
        <w:keepLines w:val="0"/>
        <w:widowControl/>
        <w:suppressLineNumbers w:val="0"/>
        <w:ind w:firstLine="420" w:firstLineChars="0"/>
        <w:jc w:val="left"/>
        <w:rPr>
          <w:rFonts w:ascii="幼圆" w:hAnsi="华文楷体" w:eastAsia="幼圆" w:cs="宋体"/>
          <w:sz w:val="32"/>
          <w:szCs w:val="32"/>
        </w:rPr>
      </w:pPr>
      <w:r>
        <w:rPr>
          <w:rFonts w:hint="eastAsia" w:ascii="幼圆" w:hAnsi="华文楷体" w:eastAsia="幼圆" w:cs="宋体"/>
          <w:sz w:val="32"/>
          <w:szCs w:val="32"/>
        </w:rPr>
        <w:t>差旅费报销应遵守</w:t>
      </w:r>
      <w:r>
        <w:rPr>
          <w:rFonts w:hint="eastAsia" w:ascii="幼圆" w:hAnsi="华文楷体" w:eastAsia="幼圆" w:cs="宋体"/>
          <w:sz w:val="32"/>
          <w:szCs w:val="32"/>
          <w:highlight w:val="yellow"/>
        </w:rPr>
        <w:t>《北京舞蹈学院差旅费管理办法》</w:t>
      </w:r>
      <w:r>
        <w:rPr>
          <w:rFonts w:hint="eastAsia" w:ascii="幼圆" w:hAnsi="华文楷体" w:eastAsia="幼圆" w:cs="宋体"/>
          <w:sz w:val="32"/>
          <w:szCs w:val="32"/>
          <w:highlight w:val="yellow"/>
          <w:lang w:val="en-US" w:eastAsia="zh-CN"/>
        </w:rPr>
        <w:t>(舞院字〔</w:t>
      </w:r>
      <w:r>
        <w:rPr>
          <w:rFonts w:hint="default" w:ascii="幼圆" w:hAnsi="华文楷体" w:eastAsia="幼圆" w:cs="宋体"/>
          <w:sz w:val="32"/>
          <w:szCs w:val="32"/>
          <w:highlight w:val="yellow"/>
          <w:lang w:val="en-US" w:eastAsia="zh-CN"/>
        </w:rPr>
        <w:t>2025</w:t>
      </w:r>
      <w:r>
        <w:rPr>
          <w:rFonts w:hint="eastAsia" w:ascii="幼圆" w:hAnsi="华文楷体" w:eastAsia="幼圆" w:cs="宋体"/>
          <w:sz w:val="32"/>
          <w:szCs w:val="32"/>
          <w:highlight w:val="yellow"/>
          <w:lang w:val="en-US" w:eastAsia="zh-CN"/>
        </w:rPr>
        <w:t>〕</w:t>
      </w:r>
      <w:r>
        <w:rPr>
          <w:rFonts w:hint="default" w:ascii="幼圆" w:hAnsi="华文楷体" w:eastAsia="幼圆" w:cs="宋体"/>
          <w:sz w:val="32"/>
          <w:szCs w:val="32"/>
          <w:highlight w:val="yellow"/>
          <w:lang w:val="en-US" w:eastAsia="zh-CN"/>
        </w:rPr>
        <w:t>23</w:t>
      </w:r>
      <w:r>
        <w:rPr>
          <w:rFonts w:hint="eastAsia" w:ascii="幼圆" w:hAnsi="华文楷体" w:eastAsia="幼圆" w:cs="宋体"/>
          <w:sz w:val="32"/>
          <w:szCs w:val="32"/>
          <w:highlight w:val="yellow"/>
          <w:lang w:val="en-US" w:eastAsia="zh-CN"/>
        </w:rPr>
        <w:t>号)、</w:t>
      </w:r>
      <w:r>
        <w:rPr>
          <w:rFonts w:hint="eastAsia" w:ascii="幼圆" w:hAnsi="华文楷体" w:eastAsia="幼圆" w:cs="宋体"/>
          <w:sz w:val="32"/>
          <w:szCs w:val="32"/>
          <w:highlight w:val="yellow"/>
        </w:rPr>
        <w:t>及</w:t>
      </w:r>
      <w:r>
        <w:rPr>
          <w:rFonts w:hint="eastAsia" w:ascii="幼圆" w:hAnsi="华文楷体" w:eastAsia="幼圆" w:cs="宋体"/>
          <w:sz w:val="32"/>
          <w:szCs w:val="32"/>
          <w:highlight w:val="yellow"/>
          <w:lang w:val="en-US" w:eastAsia="zh-CN"/>
        </w:rPr>
        <w:t>上级</w:t>
      </w:r>
      <w:r>
        <w:rPr>
          <w:rFonts w:hint="eastAsia" w:ascii="幼圆" w:hAnsi="华文楷体" w:eastAsia="幼圆" w:cs="宋体"/>
          <w:sz w:val="32"/>
          <w:szCs w:val="32"/>
          <w:highlight w:val="yellow"/>
        </w:rPr>
        <w:t>相关</w:t>
      </w:r>
      <w:r>
        <w:rPr>
          <w:rFonts w:hint="eastAsia" w:ascii="幼圆" w:hAnsi="华文楷体" w:eastAsia="幼圆" w:cs="宋体"/>
          <w:sz w:val="32"/>
          <w:szCs w:val="32"/>
          <w:highlight w:val="yellow"/>
          <w:lang w:val="en-US" w:eastAsia="zh-CN"/>
        </w:rPr>
        <w:t>政策、</w:t>
      </w:r>
      <w:r>
        <w:rPr>
          <w:rFonts w:hint="eastAsia" w:ascii="幼圆" w:hAnsi="华文楷体" w:eastAsia="幼圆" w:cs="宋体"/>
          <w:sz w:val="32"/>
          <w:szCs w:val="32"/>
          <w:highlight w:val="yellow"/>
        </w:rPr>
        <w:t>解答</w:t>
      </w:r>
      <w:r>
        <w:rPr>
          <w:rFonts w:hint="eastAsia" w:ascii="幼圆" w:hAnsi="华文楷体" w:eastAsia="幼圆" w:cs="宋体"/>
          <w:sz w:val="32"/>
          <w:szCs w:val="32"/>
        </w:rPr>
        <w:t>。出发前履行出差事前审批。</w:t>
      </w:r>
    </w:p>
    <w:tbl>
      <w:tblPr>
        <w:tblStyle w:val="14"/>
        <w:tblW w:w="10535" w:type="dxa"/>
        <w:jc w:val="center"/>
        <w:tblBorders>
          <w:top w:val="none" w:color="auto" w:sz="4" w:space="0"/>
          <w:left w:val="none" w:color="auto" w:sz="4" w:space="0"/>
          <w:bottom w:val="single" w:color="auto" w:sz="4" w:space="0"/>
          <w:right w:val="none" w:color="auto" w:sz="4" w:space="0"/>
          <w:insideH w:val="none" w:color="auto" w:sz="4" w:space="0"/>
          <w:insideV w:val="none" w:color="auto" w:sz="4" w:space="0"/>
        </w:tblBorders>
        <w:tblLayout w:type="fixed"/>
        <w:tblCellMar>
          <w:top w:w="15" w:type="dxa"/>
          <w:left w:w="15" w:type="dxa"/>
          <w:bottom w:w="15" w:type="dxa"/>
          <w:right w:w="15" w:type="dxa"/>
        </w:tblCellMar>
      </w:tblPr>
      <w:tblGrid>
        <w:gridCol w:w="896"/>
        <w:gridCol w:w="2297"/>
        <w:gridCol w:w="4413"/>
        <w:gridCol w:w="2929"/>
      </w:tblGrid>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660" w:hRule="atLeast"/>
          <w:jc w:val="center"/>
        </w:trPr>
        <w:tc>
          <w:tcPr>
            <w:tcW w:w="10535" w:type="dxa"/>
            <w:gridSpan w:val="4"/>
            <w:tcBorders>
              <w:bottom w:val="single" w:color="000000" w:sz="4" w:space="0"/>
            </w:tcBorders>
            <w:shd w:val="clear" w:color="auto" w:fill="auto"/>
            <w:vAlign w:val="center"/>
          </w:tcPr>
          <w:p>
            <w:pPr>
              <w:widowControl/>
              <w:jc w:val="center"/>
              <w:textAlignment w:val="center"/>
              <w:rPr>
                <w:rFonts w:ascii="华文楷体" w:hAnsi="华文楷体" w:eastAsia="华文楷体" w:cs="华文楷体"/>
                <w:b/>
                <w:sz w:val="40"/>
                <w:szCs w:val="40"/>
              </w:rPr>
            </w:pPr>
            <w:r>
              <w:rPr>
                <w:rFonts w:ascii="华文楷体" w:hAnsi="华文楷体" w:eastAsia="华文楷体" w:cs="华文楷体"/>
                <w:b/>
                <w:kern w:val="0"/>
                <w:sz w:val="40"/>
                <w:szCs w:val="40"/>
              </w:rPr>
              <w:t>差旅费报销须知</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675"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内容</w:t>
            </w:r>
          </w:p>
        </w:tc>
        <w:tc>
          <w:tcPr>
            <w:tcW w:w="6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报销须知</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备注</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5646" w:hRule="atLeast"/>
          <w:jc w:val="center"/>
        </w:trPr>
        <w:tc>
          <w:tcPr>
            <w:tcW w:w="89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b/>
                <w:bCs/>
                <w:kern w:val="0"/>
                <w:sz w:val="24"/>
                <w:szCs w:val="24"/>
              </w:rPr>
              <w:t>城市间交通费</w:t>
            </w:r>
          </w:p>
        </w:tc>
        <w:tc>
          <w:tcPr>
            <w:tcW w:w="6710"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rPr>
                <w:rFonts w:hint="eastAsia" w:ascii="宋体" w:hAnsi="宋体" w:eastAsia="宋体" w:cs="宋体"/>
                <w:kern w:val="0"/>
                <w:szCs w:val="21"/>
                <w:highlight w:val="yellow"/>
                <w:lang w:val="en-US" w:eastAsia="zh-CN"/>
              </w:rPr>
            </w:pPr>
            <w:r>
              <w:rPr>
                <w:rFonts w:hint="eastAsia" w:ascii="宋体" w:hAnsi="宋体" w:eastAsia="宋体" w:cs="宋体"/>
                <w:kern w:val="0"/>
                <w:szCs w:val="21"/>
                <w:highlight w:val="yellow"/>
                <w:lang w:val="en-US" w:eastAsia="zh-CN"/>
              </w:rPr>
              <w:t>1.出差人员应当按规定等级乘坐交通工具。</w:t>
            </w:r>
            <w:r>
              <w:rPr>
                <w:rFonts w:hint="eastAsia" w:ascii="宋体" w:hAnsi="宋体" w:eastAsia="宋体" w:cs="宋体"/>
                <w:kern w:val="0"/>
                <w:szCs w:val="21"/>
              </w:rPr>
              <w:t>未按规定等级乘坐交通工具超出部分自理并附官网同车次票价打印</w:t>
            </w:r>
            <w:r>
              <w:rPr>
                <w:rFonts w:hint="eastAsia" w:ascii="宋体" w:hAnsi="宋体" w:eastAsia="宋体" w:cs="宋体"/>
                <w:kern w:val="0"/>
                <w:szCs w:val="21"/>
                <w:lang w:val="en-US" w:eastAsia="zh-CN"/>
              </w:rPr>
              <w:t>截图</w:t>
            </w:r>
            <w:r>
              <w:rPr>
                <w:rFonts w:hint="eastAsia" w:ascii="宋体" w:hAnsi="宋体" w:eastAsia="宋体" w:cs="宋体"/>
                <w:kern w:val="0"/>
                <w:szCs w:val="21"/>
              </w:rPr>
              <w:t>。</w:t>
            </w:r>
          </w:p>
          <w:p>
            <w:pPr>
              <w:keepNext w:val="0"/>
              <w:keepLines w:val="0"/>
              <w:widowControl/>
              <w:numPr>
                <w:ilvl w:val="0"/>
                <w:numId w:val="0"/>
              </w:numPr>
              <w:suppressLineNumbers w:val="0"/>
              <w:jc w:val="left"/>
              <w:rPr>
                <w:rFonts w:hint="eastAsia" w:ascii="宋体" w:hAnsi="宋体" w:eastAsia="宋体" w:cs="宋体"/>
                <w:kern w:val="0"/>
                <w:szCs w:val="21"/>
              </w:rPr>
            </w:pPr>
            <w:r>
              <w:drawing>
                <wp:inline distT="0" distB="0" distL="114300" distR="114300">
                  <wp:extent cx="4146550" cy="2940685"/>
                  <wp:effectExtent l="0" t="0" r="635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4146550" cy="2940685"/>
                          </a:xfrm>
                          <a:prstGeom prst="rect">
                            <a:avLst/>
                          </a:prstGeom>
                          <a:noFill/>
                          <a:ln>
                            <a:noFill/>
                          </a:ln>
                        </pic:spPr>
                      </pic:pic>
                    </a:graphicData>
                  </a:graphic>
                </wp:inline>
              </w:drawing>
            </w:r>
          </w:p>
        </w:tc>
        <w:tc>
          <w:tcPr>
            <w:tcW w:w="2929" w:type="dxa"/>
            <w:vMerge w:val="restart"/>
            <w:tcBorders>
              <w:top w:val="single" w:color="000000" w:sz="4" w:space="0"/>
              <w:left w:val="single" w:color="000000" w:sz="4" w:space="0"/>
              <w:right w:val="single" w:color="000000" w:sz="4" w:space="0"/>
            </w:tcBorders>
            <w:shd w:val="clear" w:color="auto" w:fill="auto"/>
          </w:tcPr>
          <w:p>
            <w:pPr>
              <w:widowControl/>
              <w:jc w:val="left"/>
              <w:textAlignment w:val="top"/>
              <w:rPr>
                <w:rFonts w:ascii="宋体" w:hAnsi="宋体" w:eastAsia="宋体" w:cs="宋体"/>
                <w:kern w:val="0"/>
                <w:szCs w:val="21"/>
              </w:rPr>
            </w:pPr>
            <w:r>
              <w:rPr>
                <w:rFonts w:hint="eastAsia" w:ascii="宋体" w:hAnsi="宋体" w:eastAsia="宋体" w:cs="宋体"/>
                <w:kern w:val="0"/>
                <w:szCs w:val="21"/>
              </w:rPr>
              <w:t>1. 机票优先通过政府采购方式购买，</w:t>
            </w:r>
            <w:bookmarkStart w:id="16" w:name="OLE_LINK1"/>
            <w:r>
              <w:rPr>
                <w:rFonts w:hint="eastAsia" w:ascii="宋体" w:hAnsi="宋体" w:eastAsia="宋体" w:cs="宋体"/>
                <w:kern w:val="0"/>
                <w:szCs w:val="21"/>
              </w:rPr>
              <w:t>公务卡支付或财务处对公转账</w:t>
            </w:r>
            <w:bookmarkEnd w:id="16"/>
            <w:r>
              <w:rPr>
                <w:rFonts w:hint="eastAsia" w:ascii="宋体" w:hAnsi="宋体" w:eastAsia="宋体" w:cs="宋体"/>
                <w:kern w:val="0"/>
                <w:szCs w:val="21"/>
              </w:rPr>
              <w:t>。行程单上左上角有GP开头标识。政府采购机票管理网站为www.gpticket.org</w:t>
            </w:r>
          </w:p>
          <w:p>
            <w:pPr>
              <w:widowControl/>
              <w:jc w:val="left"/>
              <w:textAlignment w:val="top"/>
              <w:rPr>
                <w:rFonts w:ascii="宋体" w:hAnsi="宋体" w:eastAsia="宋体" w:cs="宋体"/>
                <w:kern w:val="0"/>
                <w:szCs w:val="21"/>
              </w:rPr>
            </w:pPr>
            <w:r>
              <w:rPr>
                <w:rFonts w:hint="eastAsia" w:ascii="宋体" w:hAnsi="宋体" w:eastAsia="宋体" w:cs="宋体"/>
                <w:kern w:val="0"/>
                <w:szCs w:val="21"/>
              </w:rPr>
              <w:t>2.购买低于政府采购优惠票价的国内航空公司航班机票可以报销，报销要求：购票时点在政府采购机票管理www.gpticket.org上查询到的同时刻、同航班、同舱位价格（截图），比较出行日期机票市场价格（截图），证明市场价格低于购票时点政府采购价格，以政采价与市场价的比价截图作为财务报销附件。</w:t>
            </w:r>
          </w:p>
          <w:p>
            <w:pPr>
              <w:widowControl/>
              <w:jc w:val="left"/>
              <w:textAlignment w:val="top"/>
              <w:rPr>
                <w:rFonts w:ascii="宋体" w:hAnsi="宋体" w:eastAsia="宋体" w:cs="宋体"/>
                <w:kern w:val="0"/>
                <w:szCs w:val="21"/>
              </w:rPr>
            </w:pPr>
            <w:r>
              <w:rPr>
                <w:rFonts w:hint="eastAsia" w:ascii="宋体" w:hAnsi="宋体" w:eastAsia="宋体" w:cs="宋体"/>
                <w:kern w:val="0"/>
                <w:szCs w:val="21"/>
              </w:rPr>
              <w:t>3.未购买政府采购公务机票，但确因故需要，报销时需提供未购买政府采购公务机票的情况说明（</w:t>
            </w:r>
            <w:r>
              <w:rPr>
                <w:rFonts w:hint="eastAsia" w:ascii="宋体" w:hAnsi="宋体" w:eastAsia="宋体" w:cs="宋体"/>
                <w:kern w:val="0"/>
                <w:szCs w:val="21"/>
                <w:highlight w:val="yellow"/>
              </w:rPr>
              <w:t>经费负责人审批签字确认）</w:t>
            </w:r>
            <w:r>
              <w:rPr>
                <w:rFonts w:hint="eastAsia" w:ascii="宋体" w:hAnsi="宋体" w:eastAsia="宋体" w:cs="宋体"/>
                <w:kern w:val="0"/>
                <w:szCs w:val="21"/>
              </w:rPr>
              <w:t>，报销金额参照机票政府采购文件规定以同时刻、同航班、同舱位全价票价的8.5折为限、凭票据实报销。</w:t>
            </w:r>
          </w:p>
          <w:p>
            <w:pPr>
              <w:widowControl/>
              <w:jc w:val="left"/>
              <w:textAlignment w:val="bottom"/>
              <w:rPr>
                <w:szCs w:val="21"/>
              </w:rPr>
            </w:pPr>
            <w:r>
              <w:fldChar w:fldCharType="begin"/>
            </w:r>
            <w:r>
              <w:instrText xml:space="preserve"> HYPERLINK \l "差旅费报销单!A1" </w:instrText>
            </w:r>
            <w:r>
              <w:fldChar w:fldCharType="separate"/>
            </w:r>
            <w:r>
              <w:fldChar w:fldCharType="end"/>
            </w:r>
          </w:p>
          <w:p>
            <w:pPr>
              <w:widowControl/>
              <w:jc w:val="left"/>
              <w:textAlignment w:val="top"/>
              <w:rPr>
                <w:rFonts w:ascii="宋体" w:hAnsi="宋体" w:eastAsia="宋体" w:cs="宋体"/>
                <w:szCs w:val="21"/>
                <w:u w:val="single"/>
              </w:rPr>
            </w:pPr>
            <w:r>
              <w:rPr>
                <w:rFonts w:hint="eastAsia" w:ascii="宋体" w:hAnsi="宋体" w:eastAsia="宋体" w:cs="宋体"/>
                <w:kern w:val="0"/>
                <w:szCs w:val="21"/>
              </w:rPr>
              <w:t xml:space="preserve">                                                                                                                                                                                                                                                                                              </w:t>
            </w:r>
            <w:r>
              <w:fldChar w:fldCharType="begin"/>
            </w:r>
            <w:r>
              <w:instrText xml:space="preserve"> HYPERLINK \l "住宿收款收据!A1" </w:instrText>
            </w:r>
            <w:r>
              <w:fldChar w:fldCharType="separate"/>
            </w:r>
            <w:r>
              <w:fldChar w:fldCharType="end"/>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1623" w:hRule="atLeast"/>
          <w:jc w:val="center"/>
        </w:trPr>
        <w:tc>
          <w:tcPr>
            <w:tcW w:w="896" w:type="dxa"/>
            <w:vMerge w:val="continue"/>
            <w:tcBorders>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p>
        </w:tc>
        <w:tc>
          <w:tcPr>
            <w:tcW w:w="6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val="en-US" w:eastAsia="zh-CN"/>
              </w:rPr>
              <w:t>2.</w:t>
            </w:r>
            <w:r>
              <w:rPr>
                <w:rFonts w:hint="eastAsia" w:ascii="宋体" w:hAnsi="宋体" w:eastAsia="宋体" w:cs="宋体"/>
                <w:kern w:val="0"/>
                <w:szCs w:val="21"/>
                <w:highlight w:val="yellow"/>
                <w:lang w:val="en-US" w:eastAsia="zh-CN"/>
              </w:rPr>
              <w:t>乘坐飞机：优先通过政府采购方式购买机票，</w:t>
            </w:r>
            <w:r>
              <w:rPr>
                <w:rFonts w:hint="eastAsia" w:ascii="宋体" w:hAnsi="宋体" w:eastAsia="宋体" w:cs="宋体"/>
                <w:kern w:val="0"/>
                <w:szCs w:val="21"/>
                <w:highlight w:val="yellow"/>
              </w:rPr>
              <w:t>持</w:t>
            </w:r>
            <w:r>
              <w:rPr>
                <w:rFonts w:hint="eastAsia" w:ascii="宋体" w:hAnsi="宋体" w:eastAsia="宋体" w:cs="宋体"/>
                <w:kern w:val="0"/>
                <w:szCs w:val="21"/>
                <w:highlight w:val="yellow"/>
                <w:lang w:val="en-US" w:eastAsia="zh-CN"/>
              </w:rPr>
              <w:t>机票</w:t>
            </w:r>
            <w:r>
              <w:rPr>
                <w:rFonts w:hint="eastAsia" w:ascii="宋体" w:hAnsi="宋体" w:eastAsia="宋体" w:cs="宋体"/>
                <w:kern w:val="0"/>
                <w:szCs w:val="21"/>
                <w:highlight w:val="yellow"/>
              </w:rPr>
              <w:t>行程单报销</w:t>
            </w:r>
            <w:r>
              <w:rPr>
                <w:rFonts w:hint="eastAsia" w:ascii="宋体" w:hAnsi="宋体" w:eastAsia="宋体" w:cs="宋体"/>
                <w:kern w:val="0"/>
                <w:szCs w:val="21"/>
                <w:highlight w:val="yellow"/>
                <w:lang w:eastAsia="zh-CN"/>
              </w:rPr>
              <w:t>，</w:t>
            </w:r>
            <w:bookmarkStart w:id="17" w:name="OLE_LINK2"/>
            <w:r>
              <w:rPr>
                <w:rFonts w:hint="eastAsia" w:ascii="宋体" w:hAnsi="宋体" w:eastAsia="宋体" w:cs="宋体"/>
                <w:kern w:val="0"/>
                <w:szCs w:val="21"/>
                <w:highlight w:val="yellow"/>
              </w:rPr>
              <w:t>公务卡支付或财务处对公转账</w:t>
            </w:r>
            <w:r>
              <w:rPr>
                <w:rFonts w:hint="eastAsia" w:ascii="宋体" w:hAnsi="宋体" w:eastAsia="宋体" w:cs="宋体"/>
                <w:kern w:val="0"/>
                <w:szCs w:val="21"/>
                <w:highlight w:val="yellow"/>
                <w:lang w:val="en-US" w:eastAsia="zh-CN"/>
              </w:rPr>
              <w:t>支付</w:t>
            </w:r>
            <w:bookmarkEnd w:id="17"/>
            <w:r>
              <w:rPr>
                <w:rFonts w:hint="eastAsia" w:ascii="宋体" w:hAnsi="宋体" w:eastAsia="宋体" w:cs="宋体"/>
                <w:kern w:val="0"/>
                <w:szCs w:val="21"/>
                <w:highlight w:val="yellow"/>
                <w:lang w:eastAsia="zh-CN"/>
              </w:rPr>
              <w:t>，</w:t>
            </w:r>
            <w:r>
              <w:rPr>
                <w:rFonts w:hint="eastAsia" w:ascii="宋体" w:hAnsi="宋体" w:eastAsia="宋体" w:cs="宋体"/>
                <w:kern w:val="0"/>
                <w:szCs w:val="21"/>
                <w:highlight w:val="yellow"/>
              </w:rPr>
              <w:t>不报销机票订票手续费。</w:t>
            </w:r>
          </w:p>
        </w:tc>
        <w:tc>
          <w:tcPr>
            <w:tcW w:w="2929" w:type="dxa"/>
            <w:vMerge w:val="continue"/>
            <w:tcBorders>
              <w:left w:val="single" w:color="000000" w:sz="4" w:space="0"/>
              <w:right w:val="single" w:color="000000" w:sz="4" w:space="0"/>
            </w:tcBorders>
            <w:shd w:val="clear" w:color="auto" w:fill="auto"/>
          </w:tcPr>
          <w:p>
            <w:pPr>
              <w:widowControl/>
              <w:jc w:val="left"/>
              <w:textAlignment w:val="top"/>
              <w:rPr>
                <w:rFonts w:ascii="宋体" w:hAnsi="宋体" w:eastAsia="宋体" w:cs="宋体"/>
                <w:szCs w:val="21"/>
                <w:u w:val="single"/>
              </w:rPr>
            </w:pP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1375" w:hRule="atLeast"/>
          <w:jc w:val="center"/>
        </w:trPr>
        <w:tc>
          <w:tcPr>
            <w:tcW w:w="896"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6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lang w:val="en-US" w:eastAsia="zh-CN"/>
              </w:rPr>
              <w:t>3</w:t>
            </w:r>
            <w:r>
              <w:rPr>
                <w:rFonts w:hint="eastAsia" w:ascii="宋体" w:hAnsi="宋体" w:eastAsia="宋体" w:cs="宋体"/>
                <w:kern w:val="0"/>
                <w:szCs w:val="21"/>
                <w:highlight w:val="yellow"/>
                <w:lang w:val="en-US" w:eastAsia="zh-CN"/>
              </w:rPr>
              <w:t>.乘坐火车</w:t>
            </w:r>
            <w:r>
              <w:rPr>
                <w:rFonts w:hint="eastAsia" w:ascii="宋体" w:hAnsi="宋体" w:eastAsia="宋体" w:cs="宋体"/>
                <w:kern w:val="0"/>
                <w:szCs w:val="21"/>
                <w:highlight w:val="yellow"/>
              </w:rPr>
              <w:t>：</w:t>
            </w:r>
            <w:r>
              <w:rPr>
                <w:rFonts w:hint="eastAsia" w:ascii="宋体" w:hAnsi="宋体" w:eastAsia="宋体" w:cs="宋体"/>
                <w:kern w:val="0"/>
                <w:szCs w:val="21"/>
                <w:highlight w:val="yellow"/>
                <w:lang w:val="en-US" w:eastAsia="zh-CN"/>
              </w:rPr>
              <w:t>优先通过“铁路12306”平台购买，纸质火车票及铁路电子发票均可报销，</w:t>
            </w:r>
            <w:r>
              <w:rPr>
                <w:rFonts w:hint="eastAsia" w:ascii="宋体" w:hAnsi="宋体" w:eastAsia="宋体" w:cs="宋体"/>
                <w:kern w:val="0"/>
                <w:szCs w:val="21"/>
                <w:highlight w:val="yellow"/>
              </w:rPr>
              <w:t>公务卡支付或财务处对公转账</w:t>
            </w:r>
            <w:r>
              <w:rPr>
                <w:rFonts w:hint="eastAsia" w:ascii="宋体" w:hAnsi="宋体" w:eastAsia="宋体" w:cs="宋体"/>
                <w:kern w:val="0"/>
                <w:szCs w:val="21"/>
                <w:highlight w:val="yellow"/>
                <w:lang w:val="en-US" w:eastAsia="zh-CN"/>
              </w:rPr>
              <w:t>支付，</w:t>
            </w:r>
            <w:r>
              <w:rPr>
                <w:rFonts w:hint="eastAsia" w:ascii="宋体" w:hAnsi="宋体" w:eastAsia="宋体" w:cs="宋体"/>
                <w:kern w:val="0"/>
                <w:szCs w:val="21"/>
                <w:highlight w:val="yellow"/>
              </w:rPr>
              <w:t>火车票不报销代订手续费（集体订票除外）。</w:t>
            </w:r>
          </w:p>
        </w:tc>
        <w:tc>
          <w:tcPr>
            <w:tcW w:w="2929" w:type="dxa"/>
            <w:vMerge w:val="continue"/>
            <w:tcBorders>
              <w:left w:val="single" w:color="000000" w:sz="4" w:space="0"/>
              <w:right w:val="single" w:color="000000" w:sz="4" w:space="0"/>
            </w:tcBorders>
            <w:shd w:val="clear" w:color="auto" w:fill="auto"/>
          </w:tcPr>
          <w:p>
            <w:pPr>
              <w:rPr>
                <w:rFonts w:ascii="宋体" w:hAnsi="宋体" w:eastAsia="宋体" w:cs="宋体"/>
                <w:szCs w:val="21"/>
              </w:rPr>
            </w:pP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1625" w:hRule="atLeast"/>
          <w:jc w:val="center"/>
        </w:trPr>
        <w:tc>
          <w:tcPr>
            <w:tcW w:w="896" w:type="dxa"/>
            <w:vMerge w:val="continue"/>
            <w:tcBorders>
              <w:left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kern w:val="0"/>
                <w:sz w:val="24"/>
                <w:szCs w:val="24"/>
              </w:rPr>
            </w:pPr>
          </w:p>
        </w:tc>
        <w:tc>
          <w:tcPr>
            <w:tcW w:w="6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kern w:val="0"/>
                <w:szCs w:val="21"/>
                <w:highlight w:val="yellow"/>
                <w:lang w:val="en-US" w:eastAsia="zh-CN"/>
              </w:rPr>
            </w:pPr>
            <w:r>
              <w:rPr>
                <w:rFonts w:hint="eastAsia" w:ascii="宋体" w:hAnsi="宋体" w:eastAsia="宋体" w:cs="宋体"/>
                <w:kern w:val="0"/>
                <w:szCs w:val="21"/>
                <w:lang w:val="en-US" w:eastAsia="zh-CN"/>
              </w:rPr>
              <w:t>4</w:t>
            </w:r>
            <w:r>
              <w:rPr>
                <w:rFonts w:hint="eastAsia" w:ascii="宋体" w:hAnsi="宋体" w:eastAsia="宋体" w:cs="宋体"/>
                <w:kern w:val="0"/>
                <w:szCs w:val="21"/>
              </w:rPr>
              <w:t>.</w:t>
            </w:r>
            <w:r>
              <w:rPr>
                <w:rFonts w:hint="eastAsia" w:ascii="宋体" w:hAnsi="宋体" w:eastAsia="宋体" w:cs="宋体"/>
                <w:kern w:val="0"/>
                <w:szCs w:val="21"/>
                <w:highlight w:val="yellow"/>
                <w:lang w:val="en-US" w:eastAsia="zh-CN"/>
              </w:rPr>
              <w:t xml:space="preserve">出差人员原则上乘坐全列软席列车软座。但在晚 </w:t>
            </w:r>
            <w:r>
              <w:rPr>
                <w:rFonts w:hint="default" w:ascii="宋体" w:hAnsi="宋体" w:eastAsia="宋体" w:cs="宋体"/>
                <w:kern w:val="0"/>
                <w:szCs w:val="21"/>
                <w:highlight w:val="yellow"/>
                <w:lang w:val="en-US" w:eastAsia="zh-CN"/>
              </w:rPr>
              <w:t xml:space="preserve">8 </w:t>
            </w:r>
            <w:r>
              <w:rPr>
                <w:rFonts w:hint="eastAsia" w:ascii="宋体" w:hAnsi="宋体" w:eastAsia="宋体" w:cs="宋体"/>
                <w:kern w:val="0"/>
                <w:szCs w:val="21"/>
                <w:highlight w:val="yellow"/>
                <w:lang w:val="en-US" w:eastAsia="zh-CN"/>
              </w:rPr>
              <w:t xml:space="preserve">时至次日晨 </w:t>
            </w:r>
            <w:r>
              <w:rPr>
                <w:rFonts w:hint="default" w:ascii="宋体" w:hAnsi="宋体" w:eastAsia="宋体" w:cs="宋体"/>
                <w:kern w:val="0"/>
                <w:szCs w:val="21"/>
                <w:highlight w:val="yellow"/>
                <w:lang w:val="en-US" w:eastAsia="zh-CN"/>
              </w:rPr>
              <w:t xml:space="preserve">7 </w:t>
            </w:r>
            <w:r>
              <w:rPr>
                <w:rFonts w:hint="eastAsia" w:ascii="宋体" w:hAnsi="宋体" w:eastAsia="宋体" w:cs="宋体"/>
                <w:kern w:val="0"/>
                <w:szCs w:val="21"/>
                <w:highlight w:val="yellow"/>
                <w:lang w:val="en-US" w:eastAsia="zh-CN"/>
              </w:rPr>
              <w:t xml:space="preserve">时期间乘车时间 </w:t>
            </w:r>
            <w:r>
              <w:rPr>
                <w:rFonts w:hint="default" w:ascii="宋体" w:hAnsi="宋体" w:eastAsia="宋体" w:cs="宋体"/>
                <w:kern w:val="0"/>
                <w:szCs w:val="21"/>
                <w:highlight w:val="yellow"/>
                <w:lang w:val="en-US" w:eastAsia="zh-CN"/>
              </w:rPr>
              <w:t xml:space="preserve">6 </w:t>
            </w:r>
            <w:r>
              <w:rPr>
                <w:rFonts w:hint="eastAsia" w:ascii="宋体" w:hAnsi="宋体" w:eastAsia="宋体" w:cs="宋体"/>
                <w:kern w:val="0"/>
                <w:szCs w:val="21"/>
                <w:highlight w:val="yellow"/>
                <w:lang w:val="en-US" w:eastAsia="zh-CN"/>
              </w:rPr>
              <w:t xml:space="preserve">小时以上的，或连续乘车超过 </w:t>
            </w:r>
            <w:r>
              <w:rPr>
                <w:rFonts w:hint="default" w:ascii="宋体" w:hAnsi="宋体" w:eastAsia="宋体" w:cs="宋体"/>
                <w:kern w:val="0"/>
                <w:szCs w:val="21"/>
                <w:highlight w:val="yellow"/>
                <w:lang w:val="en-US" w:eastAsia="zh-CN"/>
              </w:rPr>
              <w:t xml:space="preserve">12 </w:t>
            </w:r>
            <w:r>
              <w:rPr>
                <w:rFonts w:hint="eastAsia" w:ascii="宋体" w:hAnsi="宋体" w:eastAsia="宋体" w:cs="宋体"/>
                <w:kern w:val="0"/>
                <w:szCs w:val="21"/>
                <w:highlight w:val="yellow"/>
                <w:lang w:val="en-US" w:eastAsia="zh-CN"/>
              </w:rPr>
              <w:t>小时的，经各单位负责人批准，可以乘坐软卧，按照软卧车票报销。使用财政类科研经费出差的，正高级职称人员可参照司局级人员标准选择交通工具。</w:t>
            </w:r>
          </w:p>
          <w:p>
            <w:pPr>
              <w:widowControl/>
              <w:jc w:val="left"/>
              <w:textAlignment w:val="center"/>
              <w:rPr>
                <w:rFonts w:ascii="宋体" w:hAnsi="宋体" w:eastAsia="宋体" w:cs="宋体"/>
                <w:kern w:val="0"/>
                <w:szCs w:val="21"/>
              </w:rPr>
            </w:pPr>
          </w:p>
        </w:tc>
        <w:tc>
          <w:tcPr>
            <w:tcW w:w="2929" w:type="dxa"/>
            <w:vMerge w:val="continue"/>
            <w:tcBorders>
              <w:left w:val="single" w:color="000000" w:sz="4" w:space="0"/>
              <w:right w:val="single" w:color="000000" w:sz="4" w:space="0"/>
            </w:tcBorders>
            <w:shd w:val="clear" w:color="auto" w:fill="auto"/>
          </w:tcPr>
          <w:p>
            <w:pPr>
              <w:rPr>
                <w:rFonts w:ascii="宋体" w:hAnsi="宋体" w:eastAsia="宋体" w:cs="宋体"/>
                <w:szCs w:val="21"/>
              </w:rPr>
            </w:pP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1717" w:hRule="atLeast"/>
          <w:jc w:val="center"/>
        </w:trPr>
        <w:tc>
          <w:tcPr>
            <w:tcW w:w="89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6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kern w:val="0"/>
                <w:szCs w:val="21"/>
              </w:rPr>
            </w:pPr>
            <w:r>
              <w:rPr>
                <w:rFonts w:hint="eastAsia" w:ascii="宋体" w:hAnsi="宋体" w:eastAsia="宋体" w:cs="宋体"/>
                <w:kern w:val="0"/>
                <w:szCs w:val="21"/>
                <w:lang w:val="en-US" w:eastAsia="zh-CN"/>
              </w:rPr>
              <w:t>5</w:t>
            </w:r>
            <w:r>
              <w:rPr>
                <w:rFonts w:hint="eastAsia" w:ascii="宋体" w:hAnsi="宋体" w:eastAsia="宋体" w:cs="宋体"/>
                <w:kern w:val="0"/>
                <w:szCs w:val="21"/>
              </w:rPr>
              <w:t>.乘坐飞机的，民航发展基金、燃油附加费可以凭据报销。乘坐飞机、火车、轮船等交通工具的，每人次可以购买交通意外保险一份。所在单位统一购买交通意外保险的，不再重复购买。</w:t>
            </w:r>
          </w:p>
          <w:p>
            <w:pPr>
              <w:widowControl/>
              <w:jc w:val="left"/>
              <w:textAlignment w:val="center"/>
              <w:rPr>
                <w:rFonts w:ascii="宋体" w:hAnsi="宋体" w:eastAsia="宋体" w:cs="宋体"/>
                <w:kern w:val="0"/>
                <w:szCs w:val="21"/>
              </w:rPr>
            </w:pPr>
          </w:p>
        </w:tc>
        <w:tc>
          <w:tcPr>
            <w:tcW w:w="2929" w:type="dxa"/>
            <w:vMerge w:val="continue"/>
            <w:tcBorders>
              <w:left w:val="single" w:color="000000" w:sz="4" w:space="0"/>
              <w:right w:val="single" w:color="000000" w:sz="4" w:space="0"/>
            </w:tcBorders>
            <w:shd w:val="clear" w:color="auto" w:fill="auto"/>
          </w:tcPr>
          <w:p>
            <w:pPr>
              <w:rPr>
                <w:rFonts w:ascii="宋体" w:hAnsi="宋体" w:eastAsia="宋体" w:cs="宋体"/>
                <w:szCs w:val="21"/>
              </w:rPr>
            </w:pP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4751" w:hRule="atLeast"/>
          <w:jc w:val="center"/>
        </w:trPr>
        <w:tc>
          <w:tcPr>
            <w:tcW w:w="896"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b/>
                <w:bCs/>
                <w:kern w:val="0"/>
                <w:sz w:val="24"/>
                <w:szCs w:val="24"/>
              </w:rPr>
              <w:t>住宿费</w:t>
            </w:r>
          </w:p>
        </w:tc>
        <w:tc>
          <w:tcPr>
            <w:tcW w:w="6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rPr>
                <w:rFonts w:ascii="宋体" w:hAnsi="宋体" w:eastAsia="宋体" w:cs="宋体"/>
                <w:kern w:val="0"/>
                <w:szCs w:val="21"/>
              </w:rPr>
            </w:pPr>
            <w:r>
              <w:rPr>
                <w:rFonts w:hint="eastAsia" w:ascii="宋体" w:hAnsi="宋体" w:eastAsia="宋体" w:cs="宋体"/>
                <w:kern w:val="0"/>
                <w:szCs w:val="21"/>
              </w:rPr>
              <w:t>1.住宿费发票报销金额需符合住宿费限额标准，超出部分自理。住宿费需要提供客房入住流水记录（也可在发票上体现入住流水信息作为替代）,并加盖酒店财务章或发票章。住宿费需要刷公务卡结算，或者对公转账。</w:t>
            </w:r>
          </w:p>
          <w:p>
            <w:pPr>
              <w:autoSpaceDE w:val="0"/>
              <w:autoSpaceDN w:val="0"/>
              <w:adjustRightInd w:val="0"/>
              <w:rPr>
                <w:rFonts w:hint="eastAsia" w:ascii="宋体" w:hAnsi="宋体" w:eastAsia="宋体" w:cs="宋体"/>
                <w:kern w:val="0"/>
                <w:szCs w:val="21"/>
                <w:highlight w:val="yellow"/>
                <w:lang w:val="en-US" w:eastAsia="zh-CN"/>
              </w:rPr>
            </w:pPr>
            <w:r>
              <w:rPr>
                <w:rFonts w:hint="eastAsia" w:ascii="宋体" w:hAnsi="宋体" w:eastAsia="宋体" w:cs="宋体"/>
                <w:kern w:val="0"/>
                <w:szCs w:val="21"/>
              </w:rPr>
              <w:t>2.出差人员应选择经济便捷的宾馆住宿（不分房型），可住单间或标准间。住宿费按照出差人员的职务级别对应的住宿费标准限额内凭据报销。住宿费限额标准：执行北京市财政局转发财政部《中央和国家机关工作人员赴地方差旅住宿费标准明细表》（见附表）。</w:t>
            </w:r>
            <w:r>
              <w:rPr>
                <w:rFonts w:hint="eastAsia" w:ascii="宋体" w:hAnsi="宋体" w:eastAsia="宋体" w:cs="宋体"/>
                <w:kern w:val="0"/>
                <w:szCs w:val="21"/>
                <w:highlight w:val="yellow"/>
              </w:rPr>
              <w:t>使用财政类科研经费出差的，正高级职称人员 可参照司局级人员选择住宿标准。</w:t>
            </w:r>
          </w:p>
          <w:p>
            <w:pPr>
              <w:autoSpaceDE w:val="0"/>
              <w:autoSpaceDN w:val="0"/>
              <w:adjustRightInd w:val="0"/>
              <w:rPr>
                <w:rFonts w:ascii="宋体" w:hAnsi="宋体" w:eastAsia="宋体" w:cs="宋体"/>
                <w:szCs w:val="21"/>
              </w:rPr>
            </w:pPr>
            <w:r>
              <w:rPr>
                <w:rFonts w:hint="eastAsia" w:ascii="宋体" w:hAnsi="宋体" w:eastAsia="宋体" w:cs="宋体"/>
                <w:kern w:val="0"/>
                <w:szCs w:val="21"/>
                <w:highlight w:val="yellow"/>
                <w:lang w:val="en-US" w:eastAsia="zh-CN"/>
              </w:rPr>
              <w:t>3.出差人员实际发生住宿而无住宿费发票的，如果是住在自己家里的，或到边远地区出差，无法取得住宿费发票的，由出差人员说明情况并经所在单位负责人批准，可以报销城市间交通费、伙食补助费和市内交通费，其他情况一般不予报销差旅费。</w:t>
            </w:r>
          </w:p>
        </w:tc>
        <w:tc>
          <w:tcPr>
            <w:tcW w:w="2929" w:type="dxa"/>
            <w:vMerge w:val="continue"/>
            <w:tcBorders>
              <w:left w:val="single" w:color="000000" w:sz="4" w:space="0"/>
              <w:right w:val="single" w:color="000000" w:sz="4" w:space="0"/>
            </w:tcBorders>
            <w:shd w:val="clear" w:color="auto" w:fill="auto"/>
          </w:tcPr>
          <w:p>
            <w:pPr>
              <w:rPr>
                <w:rFonts w:ascii="宋体" w:hAnsi="宋体" w:eastAsia="宋体" w:cs="宋体"/>
                <w:szCs w:val="21"/>
              </w:rPr>
            </w:pP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2360" w:hRule="atLeast"/>
          <w:jc w:val="center"/>
        </w:trPr>
        <w:tc>
          <w:tcPr>
            <w:tcW w:w="896"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kern w:val="0"/>
                <w:sz w:val="24"/>
                <w:szCs w:val="24"/>
              </w:rPr>
            </w:pPr>
            <w:r>
              <w:rPr>
                <w:rFonts w:hint="eastAsia" w:ascii="宋体" w:hAnsi="宋体" w:eastAsia="宋体" w:cs="宋体"/>
                <w:b/>
                <w:bCs/>
                <w:kern w:val="0"/>
                <w:sz w:val="24"/>
                <w:szCs w:val="24"/>
              </w:rPr>
              <w:t>伙食</w:t>
            </w:r>
          </w:p>
          <w:p>
            <w:pPr>
              <w:widowControl/>
              <w:jc w:val="center"/>
              <w:textAlignment w:val="center"/>
              <w:rPr>
                <w:rFonts w:ascii="宋体" w:hAnsi="宋体" w:eastAsia="宋体" w:cs="宋体"/>
                <w:kern w:val="0"/>
                <w:sz w:val="24"/>
                <w:szCs w:val="24"/>
              </w:rPr>
            </w:pPr>
            <w:r>
              <w:rPr>
                <w:rFonts w:hint="eastAsia" w:ascii="宋体" w:hAnsi="宋体" w:eastAsia="宋体" w:cs="宋体"/>
                <w:b/>
                <w:bCs/>
                <w:kern w:val="0"/>
                <w:sz w:val="24"/>
                <w:szCs w:val="24"/>
              </w:rPr>
              <w:t>补助</w:t>
            </w:r>
          </w:p>
        </w:tc>
        <w:tc>
          <w:tcPr>
            <w:tcW w:w="6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4"/>
              </w:numPr>
              <w:ind w:leftChars="0"/>
              <w:jc w:val="left"/>
              <w:textAlignment w:val="center"/>
              <w:rPr>
                <w:rFonts w:hint="eastAsia" w:ascii="宋体" w:hAnsi="宋体" w:eastAsia="宋体" w:cs="宋体"/>
                <w:kern w:val="0"/>
                <w:szCs w:val="21"/>
              </w:rPr>
            </w:pPr>
            <w:r>
              <w:rPr>
                <w:rFonts w:hint="eastAsia" w:ascii="宋体" w:hAnsi="宋体" w:eastAsia="宋体" w:cs="宋体"/>
                <w:kern w:val="0"/>
                <w:szCs w:val="21"/>
              </w:rPr>
              <w:t>出差人员伙食补助费包干使用，按自然天数包干发放。发放标准除西藏、青海、新疆为每人每天120元外，其余地区均为每人每天100元。</w:t>
            </w:r>
          </w:p>
          <w:p>
            <w:pPr>
              <w:widowControl/>
              <w:numPr>
                <w:ilvl w:val="0"/>
                <w:numId w:val="0"/>
              </w:numPr>
              <w:jc w:val="left"/>
              <w:textAlignment w:val="center"/>
              <w:rPr>
                <w:rFonts w:hint="eastAsia" w:ascii="宋体" w:hAnsi="宋体" w:eastAsia="宋体" w:cs="宋体"/>
                <w:kern w:val="0"/>
                <w:szCs w:val="21"/>
              </w:rPr>
            </w:pPr>
            <w:r>
              <w:rPr>
                <w:rFonts w:hint="eastAsia" w:ascii="宋体" w:hAnsi="宋体" w:eastAsia="宋体" w:cs="宋体"/>
                <w:kern w:val="0"/>
                <w:szCs w:val="21"/>
                <w:lang w:val="en-US" w:eastAsia="zh-CN"/>
              </w:rPr>
              <w:t>2.</w:t>
            </w:r>
            <w:r>
              <w:rPr>
                <w:rFonts w:hint="eastAsia" w:ascii="宋体" w:hAnsi="宋体" w:eastAsia="宋体" w:cs="宋体"/>
                <w:kern w:val="0"/>
                <w:szCs w:val="21"/>
              </w:rPr>
              <w:t>对于参加会议和培训，举办方承担伙食费用的，发放在途期间的伙食补助费；举办方不承担伙食费用的，按照出差自然天数发放伙食补助费。</w:t>
            </w:r>
          </w:p>
          <w:p>
            <w:pPr>
              <w:widowControl/>
              <w:jc w:val="left"/>
              <w:textAlignment w:val="center"/>
              <w:rPr>
                <w:rFonts w:ascii="宋体" w:hAnsi="宋体" w:eastAsia="宋体" w:cs="宋体"/>
                <w:kern w:val="0"/>
                <w:szCs w:val="21"/>
              </w:rPr>
            </w:pPr>
            <w:r>
              <w:rPr>
                <w:rFonts w:hint="eastAsia" w:ascii="宋体" w:hAnsi="宋体" w:eastAsia="宋体" w:cs="宋体"/>
                <w:kern w:val="0"/>
                <w:szCs w:val="21"/>
                <w:highlight w:val="yellow"/>
                <w:lang w:val="en-US" w:eastAsia="zh-CN"/>
              </w:rPr>
              <w:t>3.</w:t>
            </w:r>
            <w:r>
              <w:rPr>
                <w:rFonts w:hint="eastAsia" w:ascii="宋体" w:hAnsi="宋体" w:eastAsia="宋体" w:cs="宋体"/>
                <w:kern w:val="0"/>
                <w:szCs w:val="21"/>
                <w:highlight w:val="yellow"/>
              </w:rPr>
              <w:t>出差人员应当自行用餐。凡由接待单位统一 安排用餐的，应当向接待单位交纳伙食费。</w:t>
            </w:r>
          </w:p>
        </w:tc>
        <w:tc>
          <w:tcPr>
            <w:tcW w:w="2929" w:type="dxa"/>
            <w:vMerge w:val="continue"/>
            <w:tcBorders>
              <w:left w:val="single" w:color="000000" w:sz="4" w:space="0"/>
              <w:right w:val="single" w:color="000000" w:sz="4" w:space="0"/>
            </w:tcBorders>
            <w:shd w:val="clear" w:color="auto" w:fill="auto"/>
            <w:vAlign w:val="center"/>
          </w:tcPr>
          <w:p>
            <w:pPr>
              <w:jc w:val="center"/>
              <w:rPr>
                <w:rFonts w:ascii="等线" w:hAnsi="等线" w:eastAsia="等线" w:cs="等线"/>
                <w:szCs w:val="21"/>
                <w:u w:val="single"/>
              </w:rPr>
            </w:pP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2536"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sz w:val="24"/>
                <w:szCs w:val="24"/>
              </w:rPr>
            </w:pPr>
            <w:r>
              <w:rPr>
                <w:rFonts w:hint="eastAsia" w:ascii="宋体" w:hAnsi="宋体" w:eastAsia="宋体" w:cs="宋体"/>
                <w:b/>
                <w:bCs/>
                <w:sz w:val="24"/>
                <w:szCs w:val="24"/>
              </w:rPr>
              <w:t>市内</w:t>
            </w:r>
          </w:p>
          <w:p>
            <w:pPr>
              <w:widowControl/>
              <w:jc w:val="center"/>
              <w:textAlignment w:val="center"/>
              <w:rPr>
                <w:rFonts w:ascii="宋体" w:hAnsi="宋体" w:eastAsia="宋体" w:cs="宋体"/>
                <w:kern w:val="0"/>
                <w:sz w:val="24"/>
                <w:szCs w:val="24"/>
              </w:rPr>
            </w:pPr>
            <w:r>
              <w:rPr>
                <w:rFonts w:hint="eastAsia" w:ascii="宋体" w:hAnsi="宋体" w:eastAsia="宋体" w:cs="宋体"/>
                <w:b/>
                <w:bCs/>
                <w:sz w:val="24"/>
                <w:szCs w:val="24"/>
              </w:rPr>
              <w:t>交通费</w:t>
            </w:r>
          </w:p>
        </w:tc>
        <w:tc>
          <w:tcPr>
            <w:tcW w:w="6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kern w:val="0"/>
                <w:szCs w:val="21"/>
              </w:rPr>
            </w:pPr>
            <w:r>
              <w:rPr>
                <w:rFonts w:hint="eastAsia" w:ascii="宋体" w:hAnsi="宋体" w:eastAsia="宋体" w:cs="宋体"/>
                <w:kern w:val="0"/>
                <w:szCs w:val="21"/>
              </w:rPr>
              <w:t>1.市内交通费按出差自然(日历)天数计算，每人每天80元包干使用。</w:t>
            </w:r>
          </w:p>
          <w:p>
            <w:pPr>
              <w:widowControl/>
              <w:jc w:val="left"/>
              <w:textAlignment w:val="center"/>
              <w:rPr>
                <w:rFonts w:ascii="宋体" w:hAnsi="宋体" w:eastAsia="宋体" w:cs="宋体"/>
                <w:kern w:val="0"/>
                <w:szCs w:val="21"/>
              </w:rPr>
            </w:pPr>
            <w:r>
              <w:rPr>
                <w:rFonts w:hint="eastAsia" w:ascii="宋体" w:hAnsi="宋体" w:eastAsia="宋体" w:cs="宋体"/>
                <w:kern w:val="0"/>
                <w:szCs w:val="21"/>
              </w:rPr>
              <w:t>2.往返驻地和机场、火车站的交通费在规定发放的市内交通补助内统筹解决，不再另外报销。</w:t>
            </w:r>
          </w:p>
          <w:p>
            <w:pPr>
              <w:widowControl/>
              <w:jc w:val="left"/>
              <w:textAlignment w:val="center"/>
              <w:rPr>
                <w:rFonts w:ascii="宋体" w:hAnsi="宋体" w:eastAsia="宋体" w:cs="宋体"/>
                <w:szCs w:val="21"/>
              </w:rPr>
            </w:pPr>
            <w:r>
              <w:rPr>
                <w:rFonts w:hint="eastAsia" w:ascii="宋体" w:hAnsi="宋体" w:eastAsia="宋体" w:cs="宋体"/>
                <w:kern w:val="0"/>
                <w:szCs w:val="21"/>
              </w:rPr>
              <w:t>3.</w:t>
            </w:r>
            <w:r>
              <w:rPr>
                <w:rFonts w:hint="eastAsia" w:ascii="宋体" w:hAnsi="宋体" w:eastAsia="宋体" w:cs="宋体"/>
                <w:kern w:val="0"/>
                <w:szCs w:val="21"/>
                <w:highlight w:val="yellow"/>
              </w:rPr>
              <w:t>出差人员由接待单位或其他单位提供交通工具的，应向接待单位或其他单位交纳相关费用</w:t>
            </w:r>
          </w:p>
        </w:tc>
        <w:tc>
          <w:tcPr>
            <w:tcW w:w="2929" w:type="dxa"/>
            <w:vMerge w:val="continue"/>
            <w:tcBorders>
              <w:left w:val="single" w:color="000000" w:sz="4" w:space="0"/>
              <w:right w:val="single" w:color="000000" w:sz="4" w:space="0"/>
            </w:tcBorders>
            <w:shd w:val="clear" w:color="auto" w:fill="auto"/>
            <w:vAlign w:val="center"/>
          </w:tcPr>
          <w:p>
            <w:pPr>
              <w:jc w:val="center"/>
              <w:rPr>
                <w:rFonts w:ascii="等线" w:hAnsi="等线" w:eastAsia="等线" w:cs="等线"/>
                <w:szCs w:val="21"/>
                <w:u w:val="single"/>
              </w:rPr>
            </w:pP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511"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b/>
                <w:bCs/>
                <w:kern w:val="0"/>
                <w:sz w:val="24"/>
                <w:szCs w:val="24"/>
              </w:rPr>
              <w:t>报销表单</w:t>
            </w:r>
          </w:p>
        </w:tc>
        <w:tc>
          <w:tcPr>
            <w:tcW w:w="6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kern w:val="0"/>
                <w:szCs w:val="21"/>
                <w:lang w:eastAsia="zh-CN"/>
              </w:rPr>
            </w:pPr>
            <w:r>
              <w:rPr>
                <w:rFonts w:hint="eastAsia" w:asciiTheme="minorEastAsia" w:hAnsiTheme="minorEastAsia" w:cstheme="minorEastAsia"/>
                <w:color w:val="0D0D0D" w:themeColor="text1" w:themeTint="F2"/>
                <w:szCs w:val="21"/>
                <w14:textFill>
                  <w14:solidFill>
                    <w14:schemeClr w14:val="tx1">
                      <w14:lumMod w14:val="95000"/>
                      <w14:lumOff w14:val="5000"/>
                    </w14:schemeClr>
                  </w14:solidFill>
                </w14:textFill>
              </w:rPr>
              <w:t>1</w:t>
            </w:r>
            <w:r>
              <w:rPr>
                <w:rFonts w:hint="eastAsia" w:ascii="宋体" w:hAnsi="宋体" w:eastAsia="宋体" w:cs="宋体"/>
                <w:kern w:val="0"/>
                <w:szCs w:val="21"/>
              </w:rPr>
              <w:t>.出差申请表</w:t>
            </w:r>
            <w:r>
              <w:rPr>
                <w:rFonts w:hint="eastAsia" w:ascii="宋体" w:hAnsi="宋体" w:eastAsia="宋体" w:cs="宋体"/>
                <w:kern w:val="0"/>
                <w:szCs w:val="21"/>
                <w:lang w:eastAsia="zh-CN"/>
              </w:rPr>
              <w:t>。</w:t>
            </w:r>
          </w:p>
          <w:p>
            <w:pPr>
              <w:widowControl/>
              <w:jc w:val="left"/>
              <w:textAlignment w:val="center"/>
              <w:rPr>
                <w:rFonts w:hint="eastAsia" w:ascii="宋体" w:hAnsi="宋体" w:eastAsia="宋体" w:cs="宋体"/>
                <w:kern w:val="0"/>
                <w:szCs w:val="21"/>
                <w:lang w:eastAsia="zh-CN"/>
              </w:rPr>
            </w:pPr>
            <w:r>
              <w:rPr>
                <w:rFonts w:hint="eastAsia" w:ascii="宋体" w:hAnsi="宋体" w:eastAsia="宋体" w:cs="宋体"/>
                <w:kern w:val="0"/>
                <w:szCs w:val="21"/>
              </w:rPr>
              <w:t>2.网上报销填写差旅费预约报销单</w:t>
            </w:r>
            <w:r>
              <w:rPr>
                <w:rFonts w:hint="eastAsia" w:ascii="宋体" w:hAnsi="宋体" w:eastAsia="宋体" w:cs="宋体"/>
                <w:kern w:val="0"/>
                <w:szCs w:val="21"/>
                <w:lang w:eastAsia="zh-CN"/>
              </w:rPr>
              <w:t>。</w:t>
            </w:r>
          </w:p>
          <w:p>
            <w:pPr>
              <w:widowControl/>
              <w:jc w:val="left"/>
              <w:textAlignment w:val="center"/>
              <w:rPr>
                <w:rFonts w:hint="eastAsia" w:ascii="宋体" w:hAnsi="宋体" w:eastAsia="宋体" w:cs="宋体"/>
                <w:kern w:val="0"/>
                <w:szCs w:val="21"/>
                <w:lang w:eastAsia="zh-CN"/>
              </w:rPr>
            </w:pPr>
            <w:r>
              <w:rPr>
                <w:rFonts w:hint="eastAsia" w:ascii="宋体" w:hAnsi="宋体" w:eastAsia="宋体" w:cs="宋体"/>
                <w:kern w:val="0"/>
                <w:szCs w:val="21"/>
              </w:rPr>
              <w:t>3.</w:t>
            </w:r>
            <w:r>
              <w:rPr>
                <w:rFonts w:hint="eastAsia" w:ascii="宋体" w:hAnsi="宋体" w:eastAsia="宋体" w:cs="宋体"/>
                <w:kern w:val="0"/>
                <w:szCs w:val="21"/>
                <w:highlight w:val="yellow"/>
              </w:rPr>
              <w:t>机票</w:t>
            </w:r>
            <w:r>
              <w:rPr>
                <w:rFonts w:hint="eastAsia" w:ascii="宋体" w:hAnsi="宋体" w:eastAsia="宋体" w:cs="宋体"/>
                <w:kern w:val="0"/>
                <w:szCs w:val="21"/>
                <w:highlight w:val="yellow"/>
                <w:lang w:val="en-US" w:eastAsia="zh-CN"/>
              </w:rPr>
              <w:t>行程单</w:t>
            </w:r>
            <w:r>
              <w:rPr>
                <w:rFonts w:hint="eastAsia" w:ascii="宋体" w:hAnsi="宋体" w:eastAsia="宋体" w:cs="宋体"/>
                <w:kern w:val="0"/>
                <w:szCs w:val="21"/>
                <w:highlight w:val="yellow"/>
              </w:rPr>
              <w:t>、</w:t>
            </w:r>
            <w:r>
              <w:rPr>
                <w:rFonts w:hint="eastAsia" w:ascii="宋体" w:hAnsi="宋体" w:eastAsia="宋体" w:cs="宋体"/>
                <w:kern w:val="0"/>
                <w:szCs w:val="21"/>
                <w:highlight w:val="yellow"/>
                <w:lang w:val="en-US" w:eastAsia="zh-CN"/>
              </w:rPr>
              <w:t>纸质</w:t>
            </w:r>
            <w:r>
              <w:rPr>
                <w:rFonts w:hint="eastAsia" w:ascii="宋体" w:hAnsi="宋体" w:eastAsia="宋体" w:cs="宋体"/>
                <w:kern w:val="0"/>
                <w:szCs w:val="21"/>
                <w:highlight w:val="yellow"/>
              </w:rPr>
              <w:t>火车票</w:t>
            </w:r>
            <w:r>
              <w:rPr>
                <w:rFonts w:hint="eastAsia" w:ascii="宋体" w:hAnsi="宋体" w:eastAsia="宋体" w:cs="宋体"/>
                <w:kern w:val="0"/>
                <w:szCs w:val="21"/>
                <w:highlight w:val="yellow"/>
                <w:lang w:val="en-US" w:eastAsia="zh-CN"/>
              </w:rPr>
              <w:t>或铁路电子发票</w:t>
            </w:r>
            <w:r>
              <w:rPr>
                <w:rFonts w:hint="eastAsia" w:ascii="宋体" w:hAnsi="宋体" w:eastAsia="宋体" w:cs="宋体"/>
                <w:kern w:val="0"/>
                <w:szCs w:val="21"/>
                <w:lang w:eastAsia="zh-CN"/>
              </w:rPr>
              <w:t>。</w:t>
            </w:r>
          </w:p>
          <w:p>
            <w:pPr>
              <w:widowControl/>
              <w:jc w:val="left"/>
              <w:textAlignment w:val="center"/>
              <w:rPr>
                <w:rFonts w:hint="eastAsia" w:ascii="宋体" w:hAnsi="宋体" w:eastAsia="宋体" w:cs="宋体"/>
                <w:kern w:val="0"/>
                <w:szCs w:val="21"/>
                <w:lang w:eastAsia="zh-CN"/>
              </w:rPr>
            </w:pPr>
            <w:r>
              <w:rPr>
                <w:rFonts w:hint="eastAsia" w:ascii="宋体" w:hAnsi="宋体" w:eastAsia="宋体" w:cs="宋体"/>
                <w:kern w:val="0"/>
                <w:szCs w:val="21"/>
              </w:rPr>
              <w:t>4.住宿费发票、住宿流水单、发票查验真伪</w:t>
            </w:r>
            <w:r>
              <w:rPr>
                <w:rFonts w:hint="eastAsia" w:ascii="宋体" w:hAnsi="宋体" w:eastAsia="宋体" w:cs="宋体"/>
                <w:kern w:val="0"/>
                <w:szCs w:val="21"/>
                <w:lang w:eastAsia="zh-CN"/>
              </w:rPr>
              <w:t>。</w:t>
            </w:r>
          </w:p>
          <w:p>
            <w:pPr>
              <w:widowControl/>
              <w:jc w:val="left"/>
              <w:textAlignment w:val="center"/>
              <w:rPr>
                <w:rFonts w:ascii="宋体" w:hAnsi="宋体" w:eastAsia="宋体" w:cs="宋体"/>
                <w:kern w:val="0"/>
                <w:szCs w:val="21"/>
              </w:rPr>
            </w:pPr>
            <w:r>
              <w:rPr>
                <w:rFonts w:hint="eastAsia" w:ascii="宋体" w:hAnsi="宋体" w:eastAsia="宋体" w:cs="宋体"/>
                <w:kern w:val="0"/>
                <w:szCs w:val="21"/>
              </w:rPr>
              <w:t>5.公务卡结算的，需提供公务卡刷卡POS条或者扣款截图,网上逐条填写刷卡记录。</w:t>
            </w:r>
          </w:p>
          <w:p>
            <w:pPr>
              <w:widowControl/>
              <w:jc w:val="left"/>
              <w:textAlignment w:val="center"/>
              <w:rPr>
                <w:rFonts w:hint="eastAsia" w:ascii="宋体" w:hAnsi="宋体" w:eastAsia="宋体" w:cs="宋体"/>
                <w:kern w:val="0"/>
                <w:szCs w:val="21"/>
                <w:highlight w:val="yellow"/>
                <w:lang w:eastAsia="zh-CN"/>
              </w:rPr>
            </w:pPr>
            <w:r>
              <w:rPr>
                <w:rFonts w:hint="eastAsia" w:ascii="宋体" w:hAnsi="宋体" w:eastAsia="宋体" w:cs="宋体"/>
                <w:kern w:val="0"/>
                <w:szCs w:val="21"/>
              </w:rPr>
              <w:t>6.</w:t>
            </w:r>
            <w:r>
              <w:rPr>
                <w:rFonts w:hint="eastAsia" w:ascii="宋体" w:hAnsi="宋体" w:eastAsia="宋体" w:cs="宋体"/>
                <w:kern w:val="0"/>
                <w:szCs w:val="21"/>
                <w:highlight w:val="yellow"/>
              </w:rPr>
              <w:t>出差事由为参会</w:t>
            </w:r>
            <w:r>
              <w:rPr>
                <w:rFonts w:hint="eastAsia" w:ascii="宋体" w:hAnsi="宋体" w:eastAsia="宋体" w:cs="宋体"/>
                <w:kern w:val="0"/>
                <w:szCs w:val="21"/>
                <w:highlight w:val="yellow"/>
                <w:lang w:eastAsia="zh-CN"/>
              </w:rPr>
              <w:t>、</w:t>
            </w:r>
            <w:r>
              <w:rPr>
                <w:rFonts w:hint="eastAsia" w:ascii="宋体" w:hAnsi="宋体" w:eastAsia="宋体" w:cs="宋体"/>
                <w:kern w:val="0"/>
                <w:szCs w:val="21"/>
                <w:highlight w:val="yellow"/>
                <w:lang w:val="en-US" w:eastAsia="zh-CN"/>
              </w:rPr>
              <w:t>参加培训</w:t>
            </w:r>
            <w:r>
              <w:rPr>
                <w:rFonts w:hint="eastAsia" w:ascii="宋体" w:hAnsi="宋体" w:eastAsia="宋体" w:cs="宋体"/>
                <w:kern w:val="0"/>
                <w:szCs w:val="21"/>
                <w:highlight w:val="yellow"/>
              </w:rPr>
              <w:t>的，需要附上</w:t>
            </w:r>
            <w:r>
              <w:rPr>
                <w:rFonts w:hint="eastAsia" w:ascii="宋体" w:hAnsi="宋体" w:eastAsia="宋体" w:cs="宋体"/>
                <w:kern w:val="0"/>
                <w:szCs w:val="21"/>
                <w:highlight w:val="yellow"/>
                <w:lang w:val="en-US" w:eastAsia="zh-CN"/>
              </w:rPr>
              <w:t>相关</w:t>
            </w:r>
            <w:r>
              <w:rPr>
                <w:rFonts w:hint="eastAsia" w:ascii="宋体" w:hAnsi="宋体" w:eastAsia="宋体" w:cs="宋体"/>
                <w:kern w:val="0"/>
                <w:szCs w:val="21"/>
                <w:highlight w:val="yellow"/>
              </w:rPr>
              <w:t>通知；出差事由为参赛的，需要提供参赛通知</w:t>
            </w:r>
            <w:r>
              <w:rPr>
                <w:rFonts w:hint="eastAsia" w:ascii="宋体" w:hAnsi="宋体" w:eastAsia="宋体" w:cs="宋体"/>
                <w:kern w:val="0"/>
                <w:szCs w:val="21"/>
                <w:highlight w:val="yellow"/>
                <w:lang w:eastAsia="zh-CN"/>
              </w:rPr>
              <w:t>。</w:t>
            </w:r>
          </w:p>
          <w:p>
            <w:pPr>
              <w:widowControl/>
              <w:jc w:val="left"/>
              <w:textAlignment w:val="center"/>
              <w:rPr>
                <w:rFonts w:ascii="宋体" w:hAnsi="宋体" w:eastAsia="宋体" w:cs="宋体"/>
                <w:szCs w:val="21"/>
              </w:rPr>
            </w:pPr>
            <w:r>
              <w:rPr>
                <w:rFonts w:hint="eastAsia" w:ascii="宋体" w:hAnsi="宋体" w:eastAsia="宋体" w:cs="宋体"/>
                <w:kern w:val="0"/>
                <w:szCs w:val="21"/>
              </w:rPr>
              <w:t>7.其他需要说明的，比如往返车票或行程期间不完整的，需在行程说明中备注，并由经费负责人签字等。</w:t>
            </w:r>
          </w:p>
        </w:tc>
        <w:tc>
          <w:tcPr>
            <w:tcW w:w="2929" w:type="dxa"/>
            <w:vMerge w:val="continue"/>
            <w:tcBorders>
              <w:left w:val="single" w:color="000000" w:sz="4" w:space="0"/>
              <w:right w:val="single" w:color="000000" w:sz="4" w:space="0"/>
            </w:tcBorders>
            <w:shd w:val="clear" w:color="auto" w:fill="auto"/>
            <w:vAlign w:val="center"/>
          </w:tcPr>
          <w:p>
            <w:pPr>
              <w:jc w:val="center"/>
              <w:rPr>
                <w:rFonts w:ascii="等线" w:hAnsi="等线" w:eastAsia="等线" w:cs="等线"/>
                <w:szCs w:val="21"/>
                <w:u w:val="single"/>
              </w:rPr>
            </w:pP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90" w:hRule="atLeast"/>
          <w:jc w:val="center"/>
        </w:trPr>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b/>
                <w:bCs/>
                <w:kern w:val="0"/>
                <w:sz w:val="24"/>
                <w:szCs w:val="24"/>
              </w:rPr>
              <w:t>报销</w:t>
            </w:r>
            <w:r>
              <w:rPr>
                <w:rFonts w:hint="eastAsia" w:ascii="宋体" w:hAnsi="宋体" w:eastAsia="宋体" w:cs="宋体"/>
                <w:b/>
                <w:bCs/>
                <w:kern w:val="0"/>
                <w:sz w:val="24"/>
                <w:szCs w:val="24"/>
                <w:lang w:val="en-US" w:eastAsia="zh-CN"/>
              </w:rPr>
              <w:t xml:space="preserve">  </w:t>
            </w:r>
            <w:r>
              <w:rPr>
                <w:rFonts w:hint="eastAsia" w:ascii="宋体" w:hAnsi="宋体" w:eastAsia="宋体" w:cs="宋体"/>
                <w:b/>
                <w:bCs/>
                <w:kern w:val="0"/>
                <w:sz w:val="24"/>
                <w:szCs w:val="24"/>
              </w:rPr>
              <w:t>原则</w:t>
            </w:r>
          </w:p>
        </w:tc>
        <w:tc>
          <w:tcPr>
            <w:tcW w:w="67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980"/>
              </w:tabs>
              <w:ind w:firstLine="420" w:firstLineChars="200"/>
              <w:rPr>
                <w:rFonts w:asciiTheme="minorEastAsia" w:hAnsi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cstheme="minorEastAsia"/>
                <w:color w:val="0D0D0D" w:themeColor="text1" w:themeTint="F2"/>
                <w:szCs w:val="21"/>
                <w14:textFill>
                  <w14:solidFill>
                    <w14:schemeClr w14:val="tx1">
                      <w14:lumMod w14:val="95000"/>
                      <w14:lumOff w14:val="5000"/>
                    </w14:schemeClr>
                  </w14:solidFill>
                </w14:textFill>
              </w:rPr>
              <w:t>应遵循“一事一报”的原则，</w:t>
            </w:r>
            <w:r>
              <w:rPr>
                <w:rFonts w:hint="eastAsia" w:asciiTheme="minorEastAsia" w:hAnsiTheme="minorEastAsia" w:cstheme="minorEastAsia"/>
                <w:color w:val="0D0D0D" w:themeColor="text1" w:themeTint="F2"/>
                <w:szCs w:val="21"/>
                <w:highlight w:val="yellow"/>
                <w:lang w:val="en-US" w:eastAsia="zh-CN"/>
                <w14:textFill>
                  <w14:solidFill>
                    <w14:schemeClr w14:val="tx1">
                      <w14:lumMod w14:val="95000"/>
                      <w14:lumOff w14:val="5000"/>
                    </w14:schemeClr>
                  </w14:solidFill>
                </w14:textFill>
              </w:rPr>
              <w:t>及时办理报销手续，</w:t>
            </w:r>
            <w:r>
              <w:rPr>
                <w:rFonts w:hint="eastAsia" w:asciiTheme="minorEastAsia" w:hAnsiTheme="minorEastAsia" w:cstheme="minorEastAsia"/>
                <w:color w:val="0D0D0D" w:themeColor="text1" w:themeTint="F2"/>
                <w:szCs w:val="21"/>
                <w14:textFill>
                  <w14:solidFill>
                    <w14:schemeClr w14:val="tx1">
                      <w14:lumMod w14:val="95000"/>
                      <w14:lumOff w14:val="5000"/>
                    </w14:schemeClr>
                  </w14:solidFill>
                </w14:textFill>
              </w:rPr>
              <w:t>因不同事由或不在同一时间段出差，需分别填写不同的差旅费报销单。</w:t>
            </w:r>
          </w:p>
          <w:p>
            <w:pPr>
              <w:ind w:firstLine="420" w:firstLineChars="200"/>
              <w:rPr>
                <w:rFonts w:hint="eastAsia" w:asciiTheme="minorEastAsia" w:hAnsi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cstheme="minorEastAsia"/>
                <w:color w:val="0D0D0D" w:themeColor="text1" w:themeTint="F2"/>
                <w:szCs w:val="21"/>
                <w14:textFill>
                  <w14:solidFill>
                    <w14:schemeClr w14:val="tx1">
                      <w14:lumMod w14:val="95000"/>
                      <w14:lumOff w14:val="5000"/>
                    </w14:schemeClr>
                  </w14:solidFill>
                </w14:textFill>
              </w:rPr>
              <w:t>出差人员在出差期间所发生的费用，应连同当次差旅费同时报销，事后不予补报。</w:t>
            </w:r>
          </w:p>
          <w:p>
            <w:pPr>
              <w:widowControl/>
              <w:jc w:val="left"/>
              <w:textAlignment w:val="center"/>
              <w:rPr>
                <w:rFonts w:ascii="宋体" w:hAnsi="宋体" w:eastAsia="宋体" w:cs="宋体"/>
                <w:szCs w:val="21"/>
              </w:rPr>
            </w:pPr>
          </w:p>
        </w:tc>
        <w:tc>
          <w:tcPr>
            <w:tcW w:w="2929" w:type="dxa"/>
            <w:vMerge w:val="continue"/>
            <w:tcBorders>
              <w:left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szCs w:val="21"/>
                <w:u w:val="single"/>
              </w:rPr>
            </w:pP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4071" w:hRule="atLeast"/>
          <w:jc w:val="center"/>
        </w:trPr>
        <w:tc>
          <w:tcPr>
            <w:tcW w:w="896" w:type="dxa"/>
            <w:vMerge w:val="restart"/>
            <w:tcBorders>
              <w:left w:val="single" w:color="000000" w:sz="4" w:space="0"/>
              <w:right w:val="single" w:color="000000" w:sz="4" w:space="0"/>
            </w:tcBorders>
            <w:shd w:val="clear" w:color="auto" w:fill="auto"/>
            <w:vAlign w:val="center"/>
          </w:tcPr>
          <w:p>
            <w:pPr>
              <w:jc w:val="center"/>
              <w:rPr>
                <w:rFonts w:hint="default" w:ascii="宋体" w:hAnsi="宋体" w:eastAsia="宋体" w:cs="宋体"/>
                <w:kern w:val="0"/>
                <w:sz w:val="24"/>
                <w:szCs w:val="24"/>
                <w:lang w:val="en-US" w:eastAsia="zh-CN"/>
              </w:rPr>
            </w:pPr>
            <w:r>
              <w:rPr>
                <w:rFonts w:hint="eastAsia" w:ascii="宋体" w:hAnsi="宋体" w:eastAsia="宋体" w:cs="宋体"/>
                <w:b/>
                <w:bCs/>
                <w:kern w:val="0"/>
                <w:sz w:val="24"/>
                <w:szCs w:val="24"/>
                <w:lang w:val="en-US" w:eastAsia="zh-CN"/>
              </w:rPr>
              <w:t>报销  管理</w:t>
            </w:r>
          </w:p>
        </w:tc>
        <w:tc>
          <w:tcPr>
            <w:tcW w:w="2297"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kern w:val="0"/>
                <w:szCs w:val="21"/>
              </w:rPr>
            </w:pPr>
            <w:r>
              <w:rPr>
                <w:rFonts w:hint="eastAsia" w:asciiTheme="minorEastAsia" w:hAnsiTheme="minorEastAsia" w:cstheme="minorEastAsia"/>
                <w:b/>
                <w:color w:val="0D0D0D" w:themeColor="text1" w:themeTint="F2"/>
                <w:szCs w:val="21"/>
                <w14:textFill>
                  <w14:solidFill>
                    <w14:schemeClr w14:val="tx1">
                      <w14:lumMod w14:val="95000"/>
                      <w14:lumOff w14:val="5000"/>
                    </w14:schemeClr>
                  </w14:solidFill>
                </w14:textFill>
              </w:rPr>
              <w:t>调研采风的规定</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firstLineChars="200"/>
              <w:rPr>
                <w:rFonts w:hint="eastAsia" w:asciiTheme="minorEastAsia" w:hAnsiTheme="minorEastAsia" w:cstheme="minorEastAsia"/>
                <w:color w:val="0D0D0D" w:themeColor="text1" w:themeTint="F2"/>
                <w:szCs w:val="21"/>
                <w:highlight w:val="yellow"/>
                <w14:textFill>
                  <w14:solidFill>
                    <w14:schemeClr w14:val="tx1">
                      <w14:lumMod w14:val="95000"/>
                      <w14:lumOff w14:val="5000"/>
                    </w14:schemeClr>
                  </w14:solidFill>
                </w14:textFill>
              </w:rPr>
            </w:pPr>
            <w:r>
              <w:rPr>
                <w:rFonts w:hint="eastAsia" w:asciiTheme="minorEastAsia" w:hAnsiTheme="minorEastAsia" w:cstheme="minorEastAsia"/>
                <w:color w:val="0D0D0D" w:themeColor="text1" w:themeTint="F2"/>
                <w:szCs w:val="21"/>
                <w:highlight w:val="yellow"/>
                <w:lang w:val="en-US" w:eastAsia="zh-CN"/>
                <w14:textFill>
                  <w14:solidFill>
                    <w14:schemeClr w14:val="tx1">
                      <w14:lumMod w14:val="95000"/>
                      <w14:lumOff w14:val="5000"/>
                    </w14:schemeClr>
                  </w14:solidFill>
                </w14:textFill>
              </w:rPr>
              <w:t xml:space="preserve">出差活动涉及调研采风的，各级负责人出 差前加强业务联动沟通，确保调研采风活动与业务工作直接相关。 </w:t>
            </w:r>
          </w:p>
          <w:p>
            <w:pPr>
              <w:ind w:firstLine="420" w:firstLineChars="200"/>
              <w:rPr>
                <w:rFonts w:hint="eastAsia" w:asciiTheme="minorEastAsia" w:hAnsiTheme="minorEastAsia" w:cstheme="minorEastAsia"/>
                <w:color w:val="0D0D0D" w:themeColor="text1" w:themeTint="F2"/>
                <w:szCs w:val="21"/>
                <w:highlight w:val="yellow"/>
                <w14:textFill>
                  <w14:solidFill>
                    <w14:schemeClr w14:val="tx1">
                      <w14:lumMod w14:val="95000"/>
                      <w14:lumOff w14:val="5000"/>
                    </w14:schemeClr>
                  </w14:solidFill>
                </w14:textFill>
              </w:rPr>
            </w:pPr>
            <w:r>
              <w:rPr>
                <w:rFonts w:hint="eastAsia" w:asciiTheme="minorEastAsia" w:hAnsiTheme="minorEastAsia" w:cstheme="minorEastAsia"/>
                <w:color w:val="0D0D0D" w:themeColor="text1" w:themeTint="F2"/>
                <w:szCs w:val="21"/>
                <w:highlight w:val="yellow"/>
                <w:lang w:val="en-US" w:eastAsia="zh-CN"/>
                <w14:textFill>
                  <w14:solidFill>
                    <w14:schemeClr w14:val="tx1">
                      <w14:lumMod w14:val="95000"/>
                      <w14:lumOff w14:val="5000"/>
                    </w14:schemeClr>
                  </w14:solidFill>
                </w14:textFill>
              </w:rPr>
              <w:t>根据中共中央办公厅、国务院办公厅《关于严禁党政机关到风景名胜区开会的通知》文件精神，出差人员原则上一律不得到八达岭</w:t>
            </w:r>
            <w:r>
              <w:rPr>
                <w:rFonts w:hint="default" w:asciiTheme="minorEastAsia" w:hAnsiTheme="minorEastAsia" w:cstheme="minorEastAsia"/>
                <w:color w:val="0D0D0D" w:themeColor="text1" w:themeTint="F2"/>
                <w:szCs w:val="21"/>
                <w:highlight w:val="yellow"/>
                <w:lang w:val="en-US" w:eastAsia="zh-CN"/>
                <w14:textFill>
                  <w14:solidFill>
                    <w14:schemeClr w14:val="tx1">
                      <w14:lumMod w14:val="95000"/>
                      <w14:lumOff w14:val="5000"/>
                    </w14:schemeClr>
                  </w14:solidFill>
                </w14:textFill>
              </w:rPr>
              <w:t>-</w:t>
            </w:r>
            <w:r>
              <w:rPr>
                <w:rFonts w:hint="eastAsia" w:asciiTheme="minorEastAsia" w:hAnsiTheme="minorEastAsia" w:cstheme="minorEastAsia"/>
                <w:color w:val="0D0D0D" w:themeColor="text1" w:themeTint="F2"/>
                <w:szCs w:val="21"/>
                <w:highlight w:val="yellow"/>
                <w:lang w:val="en-US" w:eastAsia="zh-CN"/>
                <w14:textFill>
                  <w14:solidFill>
                    <w14:schemeClr w14:val="tx1">
                      <w14:lumMod w14:val="95000"/>
                      <w14:lumOff w14:val="5000"/>
                    </w14:schemeClr>
                  </w14:solidFill>
                </w14:textFill>
              </w:rPr>
              <w:t>十三陵、承德避暑山庄外八庙、五台山、太湖、普陀山、黄山、九华山、武夷山、庐山、泰山、嵩山、武当山、武陵源</w:t>
            </w:r>
            <w:r>
              <w:rPr>
                <w:rFonts w:hint="default" w:asciiTheme="minorEastAsia" w:hAnsiTheme="minorEastAsia" w:cstheme="minorEastAsia"/>
                <w:color w:val="0D0D0D" w:themeColor="text1" w:themeTint="F2"/>
                <w:szCs w:val="21"/>
                <w:highlight w:val="yellow"/>
                <w:lang w:val="en-US" w:eastAsia="zh-CN"/>
                <w14:textFill>
                  <w14:solidFill>
                    <w14:schemeClr w14:val="tx1">
                      <w14:lumMod w14:val="95000"/>
                      <w14:lumOff w14:val="5000"/>
                    </w14:schemeClr>
                  </w14:solidFill>
                </w14:textFill>
              </w:rPr>
              <w:t>(</w:t>
            </w:r>
            <w:r>
              <w:rPr>
                <w:rFonts w:hint="eastAsia" w:asciiTheme="minorEastAsia" w:hAnsiTheme="minorEastAsia" w:cstheme="minorEastAsia"/>
                <w:color w:val="0D0D0D" w:themeColor="text1" w:themeTint="F2"/>
                <w:szCs w:val="21"/>
                <w:highlight w:val="yellow"/>
                <w:lang w:val="en-US" w:eastAsia="zh-CN"/>
                <w14:textFill>
                  <w14:solidFill>
                    <w14:schemeClr w14:val="tx1">
                      <w14:lumMod w14:val="95000"/>
                      <w14:lumOff w14:val="5000"/>
                    </w14:schemeClr>
                  </w14:solidFill>
                </w14:textFill>
              </w:rPr>
              <w:t>张家界</w:t>
            </w:r>
            <w:r>
              <w:rPr>
                <w:rFonts w:hint="default" w:asciiTheme="minorEastAsia" w:hAnsiTheme="minorEastAsia" w:cstheme="minorEastAsia"/>
                <w:color w:val="0D0D0D" w:themeColor="text1" w:themeTint="F2"/>
                <w:szCs w:val="21"/>
                <w:highlight w:val="yellow"/>
                <w:lang w:val="en-US" w:eastAsia="zh-CN"/>
                <w14:textFill>
                  <w14:solidFill>
                    <w14:schemeClr w14:val="tx1">
                      <w14:lumMod w14:val="95000"/>
                      <w14:lumOff w14:val="5000"/>
                    </w14:schemeClr>
                  </w14:solidFill>
                </w14:textFill>
              </w:rPr>
              <w:t>)</w:t>
            </w:r>
            <w:r>
              <w:rPr>
                <w:rFonts w:hint="eastAsia" w:asciiTheme="minorEastAsia" w:hAnsiTheme="minorEastAsia" w:cstheme="minorEastAsia"/>
                <w:color w:val="0D0D0D" w:themeColor="text1" w:themeTint="F2"/>
                <w:szCs w:val="21"/>
                <w:highlight w:val="yellow"/>
                <w:lang w:val="en-US" w:eastAsia="zh-CN"/>
                <w14:textFill>
                  <w14:solidFill>
                    <w14:schemeClr w14:val="tx1">
                      <w14:lumMod w14:val="95000"/>
                      <w14:lumOff w14:val="5000"/>
                    </w14:schemeClr>
                  </w14:solidFill>
                </w14:textFill>
              </w:rPr>
              <w:t>、白云山、桂林漓江、三亚热带海滨、峨眉山</w:t>
            </w:r>
            <w:r>
              <w:rPr>
                <w:rFonts w:hint="default" w:asciiTheme="minorEastAsia" w:hAnsiTheme="minorEastAsia" w:cstheme="minorEastAsia"/>
                <w:color w:val="0D0D0D" w:themeColor="text1" w:themeTint="F2"/>
                <w:szCs w:val="21"/>
                <w:highlight w:val="yellow"/>
                <w:lang w:val="en-US" w:eastAsia="zh-CN"/>
                <w14:textFill>
                  <w14:solidFill>
                    <w14:schemeClr w14:val="tx1">
                      <w14:lumMod w14:val="95000"/>
                      <w14:lumOff w14:val="5000"/>
                    </w14:schemeClr>
                  </w14:solidFill>
                </w14:textFill>
              </w:rPr>
              <w:t>-</w:t>
            </w:r>
            <w:r>
              <w:rPr>
                <w:rFonts w:hint="eastAsia" w:asciiTheme="minorEastAsia" w:hAnsiTheme="minorEastAsia" w:cstheme="minorEastAsia"/>
                <w:color w:val="0D0D0D" w:themeColor="text1" w:themeTint="F2"/>
                <w:szCs w:val="21"/>
                <w:highlight w:val="yellow"/>
                <w:lang w:val="en-US" w:eastAsia="zh-CN"/>
                <w14:textFill>
                  <w14:solidFill>
                    <w14:schemeClr w14:val="tx1">
                      <w14:lumMod w14:val="95000"/>
                      <w14:lumOff w14:val="5000"/>
                    </w14:schemeClr>
                  </w14:solidFill>
                </w14:textFill>
              </w:rPr>
              <w:t>乐山大佛、九寨沟</w:t>
            </w:r>
            <w:r>
              <w:rPr>
                <w:rFonts w:hint="default" w:asciiTheme="minorEastAsia" w:hAnsiTheme="minorEastAsia" w:cstheme="minorEastAsia"/>
                <w:color w:val="0D0D0D" w:themeColor="text1" w:themeTint="F2"/>
                <w:szCs w:val="21"/>
                <w:highlight w:val="yellow"/>
                <w:lang w:val="en-US" w:eastAsia="zh-CN"/>
                <w14:textFill>
                  <w14:solidFill>
                    <w14:schemeClr w14:val="tx1">
                      <w14:lumMod w14:val="95000"/>
                      <w14:lumOff w14:val="5000"/>
                    </w14:schemeClr>
                  </w14:solidFill>
                </w14:textFill>
              </w:rPr>
              <w:t>-</w:t>
            </w:r>
            <w:r>
              <w:rPr>
                <w:rFonts w:hint="eastAsia" w:asciiTheme="minorEastAsia" w:hAnsiTheme="minorEastAsia" w:cstheme="minorEastAsia"/>
                <w:color w:val="0D0D0D" w:themeColor="text1" w:themeTint="F2"/>
                <w:szCs w:val="21"/>
                <w:highlight w:val="yellow"/>
                <w:lang w:val="en-US" w:eastAsia="zh-CN"/>
                <w14:textFill>
                  <w14:solidFill>
                    <w14:schemeClr w14:val="tx1">
                      <w14:lumMod w14:val="95000"/>
                      <w14:lumOff w14:val="5000"/>
                    </w14:schemeClr>
                  </w14:solidFill>
                </w14:textFill>
              </w:rPr>
              <w:t xml:space="preserve">黄龙、黄果树、西双版纳、华山 </w:t>
            </w:r>
            <w:r>
              <w:rPr>
                <w:rFonts w:hint="default" w:asciiTheme="minorEastAsia" w:hAnsiTheme="minorEastAsia" w:cstheme="minorEastAsia"/>
                <w:color w:val="0D0D0D" w:themeColor="text1" w:themeTint="F2"/>
                <w:szCs w:val="21"/>
                <w:highlight w:val="yellow"/>
                <w:lang w:val="en-US" w:eastAsia="zh-CN"/>
                <w14:textFill>
                  <w14:solidFill>
                    <w14:schemeClr w14:val="tx1">
                      <w14:lumMod w14:val="95000"/>
                      <w14:lumOff w14:val="5000"/>
                    </w14:schemeClr>
                  </w14:solidFill>
                </w14:textFill>
              </w:rPr>
              <w:t xml:space="preserve">21 </w:t>
            </w:r>
            <w:r>
              <w:rPr>
                <w:rFonts w:hint="eastAsia" w:asciiTheme="minorEastAsia" w:hAnsiTheme="minorEastAsia" w:cstheme="minorEastAsia"/>
                <w:color w:val="0D0D0D" w:themeColor="text1" w:themeTint="F2"/>
                <w:szCs w:val="21"/>
                <w:highlight w:val="yellow"/>
                <w:lang w:val="en-US" w:eastAsia="zh-CN"/>
                <w14:textFill>
                  <w14:solidFill>
                    <w14:schemeClr w14:val="tx1">
                      <w14:lumMod w14:val="95000"/>
                      <w14:lumOff w14:val="5000"/>
                    </w14:schemeClr>
                  </w14:solidFill>
                </w14:textFill>
              </w:rPr>
              <w:t>个风景名胜区核心景区调研采风。</w:t>
            </w:r>
          </w:p>
          <w:p>
            <w:pPr>
              <w:ind w:firstLine="420" w:firstLineChars="200"/>
              <w:rPr>
                <w:rFonts w:ascii="宋体" w:hAnsi="宋体" w:eastAsia="宋体" w:cs="宋体"/>
                <w:kern w:val="0"/>
                <w:szCs w:val="21"/>
              </w:rPr>
            </w:pPr>
          </w:p>
        </w:tc>
        <w:tc>
          <w:tcPr>
            <w:tcW w:w="2929" w:type="dxa"/>
            <w:vMerge w:val="continue"/>
            <w:tcBorders>
              <w:left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szCs w:val="21"/>
                <w:u w:val="single"/>
              </w:rPr>
            </w:pP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1260" w:hRule="atLeast"/>
          <w:jc w:val="center"/>
        </w:trPr>
        <w:tc>
          <w:tcPr>
            <w:tcW w:w="896"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kern w:val="0"/>
                <w:sz w:val="24"/>
                <w:szCs w:val="24"/>
              </w:rPr>
            </w:pP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b/>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cstheme="minorEastAsia"/>
                <w:b/>
                <w:color w:val="0D0D0D" w:themeColor="text1" w:themeTint="F2"/>
                <w:szCs w:val="21"/>
                <w:lang w:val="en-US" w:eastAsia="zh-CN"/>
                <w14:textFill>
                  <w14:solidFill>
                    <w14:schemeClr w14:val="tx1">
                      <w14:lumMod w14:val="95000"/>
                      <w14:lumOff w14:val="5000"/>
                    </w14:schemeClr>
                  </w14:solidFill>
                </w14:textFill>
              </w:rPr>
              <w:t>退票、改签</w:t>
            </w:r>
            <w:r>
              <w:rPr>
                <w:rFonts w:hint="eastAsia" w:asciiTheme="minorEastAsia" w:hAnsiTheme="minorEastAsia" w:cstheme="minorEastAsia"/>
                <w:b/>
                <w:color w:val="0D0D0D" w:themeColor="text1" w:themeTint="F2"/>
                <w:szCs w:val="21"/>
                <w14:textFill>
                  <w14:solidFill>
                    <w14:schemeClr w14:val="tx1">
                      <w14:lumMod w14:val="95000"/>
                      <w14:lumOff w14:val="5000"/>
                    </w14:schemeClr>
                  </w14:solidFill>
                </w14:textFill>
              </w:rPr>
              <w:t>的规定</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firstLineChars="200"/>
              <w:rPr>
                <w:rFonts w:asciiTheme="minorEastAsia" w:hAnsiTheme="minorEastAsia" w:cstheme="minorEastAsia"/>
                <w:color w:val="0D0D0D" w:themeColor="text1" w:themeTint="F2"/>
                <w:szCs w:val="21"/>
                <w:highlight w:val="yellow"/>
                <w14:textFill>
                  <w14:solidFill>
                    <w14:schemeClr w14:val="tx1">
                      <w14:lumMod w14:val="95000"/>
                      <w14:lumOff w14:val="5000"/>
                    </w14:schemeClr>
                  </w14:solidFill>
                </w14:textFill>
              </w:rPr>
            </w:pPr>
            <w:r>
              <w:rPr>
                <w:rFonts w:hint="eastAsia" w:asciiTheme="minorEastAsia" w:hAnsiTheme="minorEastAsia" w:cstheme="minorEastAsia"/>
                <w:color w:val="0D0D0D" w:themeColor="text1" w:themeTint="F2"/>
                <w:szCs w:val="21"/>
                <w:highlight w:val="yellow"/>
                <w14:textFill>
                  <w14:solidFill>
                    <w14:schemeClr w14:val="tx1">
                      <w14:lumMod w14:val="95000"/>
                      <w14:lumOff w14:val="5000"/>
                    </w14:schemeClr>
                  </w14:solidFill>
                </w14:textFill>
              </w:rPr>
              <w:t>客观原因发生的签转或退票费经各单位负责人批准</w:t>
            </w:r>
            <w:r>
              <w:rPr>
                <w:rFonts w:hint="eastAsia" w:asciiTheme="minorEastAsia" w:hAnsiTheme="minorEastAsia" w:cstheme="minorEastAsia"/>
                <w:color w:val="0D0D0D" w:themeColor="text1" w:themeTint="F2"/>
                <w:szCs w:val="21"/>
                <w:highlight w:val="yellow"/>
                <w:lang w:val="en-US" w:eastAsia="zh-CN"/>
                <w14:textFill>
                  <w14:solidFill>
                    <w14:schemeClr w14:val="tx1">
                      <w14:lumMod w14:val="95000"/>
                      <w14:lumOff w14:val="5000"/>
                    </w14:schemeClr>
                  </w14:solidFill>
                </w14:textFill>
              </w:rPr>
              <w:t>后</w:t>
            </w:r>
            <w:r>
              <w:rPr>
                <w:rFonts w:hint="eastAsia" w:asciiTheme="minorEastAsia" w:hAnsiTheme="minorEastAsia" w:cstheme="minorEastAsia"/>
                <w:color w:val="0D0D0D" w:themeColor="text1" w:themeTint="F2"/>
                <w:szCs w:val="21"/>
                <w:highlight w:val="yellow"/>
                <w14:textFill>
                  <w14:solidFill>
                    <w14:schemeClr w14:val="tx1">
                      <w14:lumMod w14:val="95000"/>
                      <w14:lumOff w14:val="5000"/>
                    </w14:schemeClr>
                  </w14:solidFill>
                </w14:textFill>
              </w:rPr>
              <w:t>凭据报销。</w:t>
            </w:r>
          </w:p>
          <w:p>
            <w:pPr>
              <w:widowControl/>
              <w:jc w:val="left"/>
              <w:textAlignment w:val="center"/>
              <w:rPr>
                <w:rFonts w:ascii="宋体" w:hAnsi="宋体" w:eastAsia="宋体" w:cs="宋体"/>
                <w:kern w:val="0"/>
                <w:szCs w:val="21"/>
              </w:rPr>
            </w:pPr>
          </w:p>
        </w:tc>
        <w:tc>
          <w:tcPr>
            <w:tcW w:w="2929" w:type="dxa"/>
            <w:vMerge w:val="continue"/>
            <w:tcBorders>
              <w:left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sz w:val="24"/>
                <w:szCs w:val="24"/>
                <w:u w:val="single"/>
              </w:rPr>
            </w:pP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1260" w:hRule="atLeast"/>
          <w:jc w:val="center"/>
        </w:trPr>
        <w:tc>
          <w:tcPr>
            <w:tcW w:w="896"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kern w:val="0"/>
                <w:sz w:val="24"/>
                <w:szCs w:val="24"/>
              </w:rPr>
            </w:pP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Theme="minorEastAsia" w:hAnsiTheme="minorEastAsia" w:eastAsiaTheme="minorEastAsia" w:cstheme="minorEastAsia"/>
                <w:color w:val="0D0D0D" w:themeColor="text1" w:themeTint="F2"/>
                <w:szCs w:val="21"/>
                <w:lang w:val="en-US" w:eastAsia="zh-CN"/>
                <w14:textFill>
                  <w14:solidFill>
                    <w14:schemeClr w14:val="tx1">
                      <w14:lumMod w14:val="95000"/>
                      <w14:lumOff w14:val="5000"/>
                    </w14:schemeClr>
                  </w14:solidFill>
                </w14:textFill>
              </w:rPr>
            </w:pPr>
            <w:r>
              <w:rPr>
                <w:rFonts w:hint="eastAsia" w:asciiTheme="minorEastAsia" w:hAnsiTheme="minorEastAsia" w:cstheme="minorEastAsia"/>
                <w:b/>
                <w:bCs/>
                <w:color w:val="0D0D0D" w:themeColor="text1" w:themeTint="F2"/>
                <w:szCs w:val="21"/>
                <w:lang w:val="en-US" w:eastAsia="zh-CN"/>
                <w14:textFill>
                  <w14:solidFill>
                    <w14:schemeClr w14:val="tx1">
                      <w14:lumMod w14:val="95000"/>
                      <w14:lumOff w14:val="5000"/>
                    </w14:schemeClr>
                  </w14:solidFill>
                </w14:textFill>
              </w:rPr>
              <w:t>出差期间回家省亲办事</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firstLineChars="200"/>
              <w:rPr>
                <w:rFonts w:hint="eastAsia" w:asciiTheme="minorEastAsia" w:hAnsiTheme="minorEastAsia" w:cstheme="minorEastAsia"/>
                <w:color w:val="0D0D0D" w:themeColor="text1" w:themeTint="F2"/>
                <w:szCs w:val="21"/>
                <w:highlight w:val="yellow"/>
                <w14:textFill>
                  <w14:solidFill>
                    <w14:schemeClr w14:val="tx1">
                      <w14:lumMod w14:val="95000"/>
                      <w14:lumOff w14:val="5000"/>
                    </w14:schemeClr>
                  </w14:solidFill>
                </w14:textFill>
              </w:rPr>
            </w:pPr>
            <w:r>
              <w:rPr>
                <w:rFonts w:hint="eastAsia" w:asciiTheme="minorEastAsia" w:hAnsiTheme="minorEastAsia" w:cstheme="minorEastAsia"/>
                <w:color w:val="0D0D0D" w:themeColor="text1" w:themeTint="F2"/>
                <w:szCs w:val="21"/>
                <w:highlight w:val="yellow"/>
                <w:lang w:val="en-US" w:eastAsia="zh-CN"/>
                <w14:textFill>
                  <w14:solidFill>
                    <w14:schemeClr w14:val="tx1">
                      <w14:lumMod w14:val="95000"/>
                      <w14:lumOff w14:val="5000"/>
                    </w14:schemeClr>
                  </w14:solidFill>
                </w14:textFill>
              </w:rPr>
              <w:t xml:space="preserve">出差人员出差期间回家省亲办事的，城市间 </w:t>
            </w:r>
          </w:p>
          <w:p>
            <w:r>
              <w:rPr>
                <w:rFonts w:hint="eastAsia" w:asciiTheme="minorEastAsia" w:hAnsiTheme="minorEastAsia" w:cstheme="minorEastAsia"/>
                <w:color w:val="0D0D0D" w:themeColor="text1" w:themeTint="F2"/>
                <w:szCs w:val="21"/>
                <w:highlight w:val="yellow"/>
                <w:lang w:val="en-US" w:eastAsia="zh-CN"/>
                <w14:textFill>
                  <w14:solidFill>
                    <w14:schemeClr w14:val="tx1">
                      <w14:lumMod w14:val="95000"/>
                      <w14:lumOff w14:val="5000"/>
                    </w14:schemeClr>
                  </w14:solidFill>
                </w14:textFill>
              </w:rPr>
              <w:t>交通费按不高于从出差目的地返回单位按规定乘坐相应交通工具的票价予以报销，超出部分由个人自理；伙食补助费和市内交通费按从出差目的地返回单位的天数（扣除回家省亲办事的天数）和规定标准予以报销。</w:t>
            </w:r>
          </w:p>
          <w:p>
            <w:pPr>
              <w:widowControl/>
              <w:jc w:val="left"/>
              <w:textAlignment w:val="center"/>
              <w:rPr>
                <w:rFonts w:asciiTheme="minorEastAsia" w:hAnsiTheme="minorEastAsia" w:cstheme="minorEastAsia"/>
                <w:color w:val="0D0D0D" w:themeColor="text1" w:themeTint="F2"/>
                <w:szCs w:val="21"/>
                <w14:textFill>
                  <w14:solidFill>
                    <w14:schemeClr w14:val="tx1">
                      <w14:lumMod w14:val="95000"/>
                      <w14:lumOff w14:val="5000"/>
                    </w14:schemeClr>
                  </w14:solidFill>
                </w14:textFill>
              </w:rPr>
            </w:pPr>
          </w:p>
        </w:tc>
        <w:tc>
          <w:tcPr>
            <w:tcW w:w="2929" w:type="dxa"/>
            <w:vMerge w:val="continue"/>
            <w:tcBorders>
              <w:left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sz w:val="24"/>
                <w:szCs w:val="24"/>
                <w:u w:val="single"/>
              </w:rPr>
            </w:pP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1260" w:hRule="atLeast"/>
          <w:jc w:val="center"/>
        </w:trPr>
        <w:tc>
          <w:tcPr>
            <w:tcW w:w="896"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kern w:val="0"/>
                <w:sz w:val="24"/>
                <w:szCs w:val="24"/>
              </w:rPr>
            </w:pP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cstheme="minorEastAsia"/>
                <w:b/>
                <w:color w:val="0D0D0D" w:themeColor="text1" w:themeTint="F2"/>
                <w:szCs w:val="21"/>
                <w14:textFill>
                  <w14:solidFill>
                    <w14:schemeClr w14:val="tx1">
                      <w14:lumMod w14:val="95000"/>
                      <w14:lumOff w14:val="5000"/>
                    </w14:schemeClr>
                  </w14:solidFill>
                </w14:textFill>
              </w:rPr>
              <w:t>当天来回</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firstLineChars="200"/>
              <w:rPr>
                <w:rFonts w:asciiTheme="minorEastAsia" w:hAnsi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cstheme="minorEastAsia"/>
                <w:color w:val="0D0D0D" w:themeColor="text1" w:themeTint="F2"/>
                <w:szCs w:val="21"/>
                <w14:textFill>
                  <w14:solidFill>
                    <w14:schemeClr w14:val="tx1">
                      <w14:lumMod w14:val="95000"/>
                      <w14:lumOff w14:val="5000"/>
                    </w14:schemeClr>
                  </w14:solidFill>
                </w14:textFill>
              </w:rPr>
              <w:t>凭城市间交通费票据报销，发放1天伙食补助补助和市内交通补助。</w:t>
            </w:r>
          </w:p>
          <w:p>
            <w:pPr>
              <w:widowControl/>
              <w:jc w:val="left"/>
              <w:textAlignment w:val="center"/>
              <w:rPr>
                <w:rFonts w:asciiTheme="minorEastAsia" w:hAnsiTheme="minorEastAsia" w:cstheme="minorEastAsia"/>
                <w:color w:val="0D0D0D" w:themeColor="text1" w:themeTint="F2"/>
                <w:szCs w:val="21"/>
                <w14:textFill>
                  <w14:solidFill>
                    <w14:schemeClr w14:val="tx1">
                      <w14:lumMod w14:val="95000"/>
                      <w14:lumOff w14:val="5000"/>
                    </w14:schemeClr>
                  </w14:solidFill>
                </w14:textFill>
              </w:rPr>
            </w:pPr>
          </w:p>
        </w:tc>
        <w:tc>
          <w:tcPr>
            <w:tcW w:w="2929" w:type="dxa"/>
            <w:vMerge w:val="continue"/>
            <w:tcBorders>
              <w:left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sz w:val="24"/>
                <w:szCs w:val="24"/>
                <w:u w:val="single"/>
              </w:rPr>
            </w:pP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1260" w:hRule="atLeast"/>
          <w:jc w:val="center"/>
        </w:trPr>
        <w:tc>
          <w:tcPr>
            <w:tcW w:w="896"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kern w:val="0"/>
                <w:sz w:val="24"/>
                <w:szCs w:val="24"/>
              </w:rPr>
            </w:pP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cstheme="minorEastAsia"/>
                <w:b/>
                <w:bCs/>
                <w:color w:val="0D0D0D" w:themeColor="text1" w:themeTint="F2"/>
                <w:szCs w:val="21"/>
                <w:lang w:val="en-US" w:eastAsia="zh-CN"/>
                <w14:textFill>
                  <w14:solidFill>
                    <w14:schemeClr w14:val="tx1">
                      <w14:lumMod w14:val="95000"/>
                      <w14:lumOff w14:val="5000"/>
                    </w14:schemeClr>
                  </w14:solidFill>
                </w14:textFill>
              </w:rPr>
              <w:t>接待单位协助安排就餐</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firstLineChars="200"/>
              <w:rPr>
                <w:rFonts w:hint="eastAsia" w:asciiTheme="minorEastAsia" w:hAnsiTheme="minorEastAsia" w:cstheme="minorEastAsia"/>
                <w:color w:val="0D0D0D" w:themeColor="text1" w:themeTint="F2"/>
                <w:szCs w:val="21"/>
                <w:highlight w:val="yellow"/>
                <w14:textFill>
                  <w14:solidFill>
                    <w14:schemeClr w14:val="tx1">
                      <w14:lumMod w14:val="95000"/>
                      <w14:lumOff w14:val="5000"/>
                    </w14:schemeClr>
                  </w14:solidFill>
                </w14:textFill>
              </w:rPr>
            </w:pPr>
            <w:r>
              <w:rPr>
                <w:rFonts w:hint="eastAsia" w:asciiTheme="minorEastAsia" w:hAnsiTheme="minorEastAsia" w:cstheme="minorEastAsia"/>
                <w:color w:val="0D0D0D" w:themeColor="text1" w:themeTint="F2"/>
                <w:szCs w:val="21"/>
                <w:highlight w:val="yellow"/>
                <w:lang w:val="en-US" w:eastAsia="zh-CN"/>
                <w14:textFill>
                  <w14:solidFill>
                    <w14:schemeClr w14:val="tx1">
                      <w14:lumMod w14:val="95000"/>
                      <w14:lumOff w14:val="5000"/>
                    </w14:schemeClr>
                  </w14:solidFill>
                </w14:textFill>
              </w:rPr>
              <w:t xml:space="preserve">出差人员出差期间按规定领取伙食补助费。 </w:t>
            </w:r>
          </w:p>
          <w:p>
            <w:pPr>
              <w:ind w:firstLine="420" w:firstLineChars="200"/>
              <w:rPr>
                <w:rFonts w:hint="eastAsia" w:asciiTheme="minorEastAsia" w:hAnsiTheme="minorEastAsia" w:cstheme="minorEastAsia"/>
                <w:color w:val="0D0D0D" w:themeColor="text1" w:themeTint="F2"/>
                <w:szCs w:val="21"/>
                <w:highlight w:val="yellow"/>
                <w14:textFill>
                  <w14:solidFill>
                    <w14:schemeClr w14:val="tx1">
                      <w14:lumMod w14:val="95000"/>
                      <w14:lumOff w14:val="5000"/>
                    </w14:schemeClr>
                  </w14:solidFill>
                </w14:textFill>
              </w:rPr>
            </w:pPr>
            <w:r>
              <w:rPr>
                <w:rFonts w:hint="eastAsia" w:asciiTheme="minorEastAsia" w:hAnsiTheme="minorEastAsia" w:cstheme="minorEastAsia"/>
                <w:color w:val="0D0D0D" w:themeColor="text1" w:themeTint="F2"/>
                <w:szCs w:val="21"/>
                <w:highlight w:val="yellow"/>
                <w:lang w:val="en-US" w:eastAsia="zh-CN"/>
                <w14:textFill>
                  <w14:solidFill>
                    <w14:schemeClr w14:val="tx1">
                      <w14:lumMod w14:val="95000"/>
                      <w14:lumOff w14:val="5000"/>
                    </w14:schemeClr>
                  </w14:solidFill>
                </w14:textFill>
              </w:rPr>
              <w:t>除确因工作需要由接待单位按规定安排的一次工作餐外，出差人员用餐费用应当自行解决。</w:t>
            </w:r>
            <w:bookmarkStart w:id="18" w:name="OLE_LINK3"/>
            <w:r>
              <w:rPr>
                <w:rFonts w:hint="eastAsia" w:asciiTheme="minorEastAsia" w:hAnsiTheme="minorEastAsia" w:cstheme="minorEastAsia"/>
                <w:color w:val="0D0D0D" w:themeColor="text1" w:themeTint="F2"/>
                <w:szCs w:val="21"/>
                <w:highlight w:val="yellow"/>
                <w:lang w:val="en-US" w:eastAsia="zh-CN"/>
                <w14:textFill>
                  <w14:solidFill>
                    <w14:schemeClr w14:val="tx1">
                      <w14:lumMod w14:val="95000"/>
                      <w14:lumOff w14:val="5000"/>
                    </w14:schemeClr>
                  </w14:solidFill>
                </w14:textFill>
              </w:rPr>
              <w:t>接待单位协助安排就餐</w:t>
            </w:r>
            <w:bookmarkEnd w:id="18"/>
            <w:r>
              <w:rPr>
                <w:rFonts w:hint="eastAsia" w:asciiTheme="minorEastAsia" w:hAnsiTheme="minorEastAsia" w:cstheme="minorEastAsia"/>
                <w:color w:val="0D0D0D" w:themeColor="text1" w:themeTint="F2"/>
                <w:szCs w:val="21"/>
                <w:highlight w:val="yellow"/>
                <w:lang w:val="en-US" w:eastAsia="zh-CN"/>
                <w14:textFill>
                  <w14:solidFill>
                    <w14:schemeClr w14:val="tx1">
                      <w14:lumMod w14:val="95000"/>
                      <w14:lumOff w14:val="5000"/>
                    </w14:schemeClr>
                  </w14:solidFill>
                </w14:textFill>
              </w:rPr>
              <w:t>的，出差人员应当按照接待单位标准及时交纳伙食费用；没有明确标准的，参照差旅费管理有关规定，早餐按照日伙食补助费标准的</w:t>
            </w:r>
            <w:r>
              <w:rPr>
                <w:rFonts w:hint="default" w:asciiTheme="minorEastAsia" w:hAnsiTheme="minorEastAsia" w:cstheme="minorEastAsia"/>
                <w:color w:val="0D0D0D" w:themeColor="text1" w:themeTint="F2"/>
                <w:szCs w:val="21"/>
                <w:highlight w:val="yellow"/>
                <w:lang w:val="en-US" w:eastAsia="zh-CN"/>
                <w14:textFill>
                  <w14:solidFill>
                    <w14:schemeClr w14:val="tx1">
                      <w14:lumMod w14:val="95000"/>
                      <w14:lumOff w14:val="5000"/>
                    </w14:schemeClr>
                  </w14:solidFill>
                </w14:textFill>
              </w:rPr>
              <w:t>20%</w:t>
            </w:r>
            <w:r>
              <w:rPr>
                <w:rFonts w:hint="eastAsia" w:asciiTheme="minorEastAsia" w:hAnsiTheme="minorEastAsia" w:cstheme="minorEastAsia"/>
                <w:color w:val="0D0D0D" w:themeColor="text1" w:themeTint="F2"/>
                <w:szCs w:val="21"/>
                <w:highlight w:val="yellow"/>
                <w:lang w:val="en-US" w:eastAsia="zh-CN"/>
                <w14:textFill>
                  <w14:solidFill>
                    <w14:schemeClr w14:val="tx1">
                      <w14:lumMod w14:val="95000"/>
                      <w14:lumOff w14:val="5000"/>
                    </w14:schemeClr>
                  </w14:solidFill>
                </w14:textFill>
              </w:rPr>
              <w:t>交纳，午餐、晚餐按照日伙食补助费标准的</w:t>
            </w:r>
            <w:r>
              <w:rPr>
                <w:rFonts w:hint="default" w:asciiTheme="minorEastAsia" w:hAnsiTheme="minorEastAsia" w:cstheme="minorEastAsia"/>
                <w:color w:val="0D0D0D" w:themeColor="text1" w:themeTint="F2"/>
                <w:szCs w:val="21"/>
                <w:highlight w:val="yellow"/>
                <w:lang w:val="en-US" w:eastAsia="zh-CN"/>
                <w14:textFill>
                  <w14:solidFill>
                    <w14:schemeClr w14:val="tx1">
                      <w14:lumMod w14:val="95000"/>
                      <w14:lumOff w14:val="5000"/>
                    </w14:schemeClr>
                  </w14:solidFill>
                </w14:textFill>
              </w:rPr>
              <w:t>40%</w:t>
            </w:r>
            <w:r>
              <w:rPr>
                <w:rFonts w:hint="eastAsia" w:asciiTheme="minorEastAsia" w:hAnsiTheme="minorEastAsia" w:cstheme="minorEastAsia"/>
                <w:color w:val="0D0D0D" w:themeColor="text1" w:themeTint="F2"/>
                <w:szCs w:val="21"/>
                <w:highlight w:val="yellow"/>
                <w:lang w:val="en-US" w:eastAsia="zh-CN"/>
                <w14:textFill>
                  <w14:solidFill>
                    <w14:schemeClr w14:val="tx1">
                      <w14:lumMod w14:val="95000"/>
                      <w14:lumOff w14:val="5000"/>
                    </w14:schemeClr>
                  </w14:solidFill>
                </w14:textFill>
              </w:rPr>
              <w:t>交纳。</w:t>
            </w:r>
          </w:p>
          <w:p>
            <w:pPr>
              <w:widowControl/>
              <w:jc w:val="left"/>
              <w:textAlignment w:val="center"/>
              <w:rPr>
                <w:rFonts w:asciiTheme="minorEastAsia" w:hAnsiTheme="minorEastAsia" w:cstheme="minorEastAsia"/>
                <w:color w:val="0D0D0D" w:themeColor="text1" w:themeTint="F2"/>
                <w:szCs w:val="21"/>
                <w14:textFill>
                  <w14:solidFill>
                    <w14:schemeClr w14:val="tx1">
                      <w14:lumMod w14:val="95000"/>
                      <w14:lumOff w14:val="5000"/>
                    </w14:schemeClr>
                  </w14:solidFill>
                </w14:textFill>
              </w:rPr>
            </w:pPr>
          </w:p>
        </w:tc>
        <w:tc>
          <w:tcPr>
            <w:tcW w:w="2929" w:type="dxa"/>
            <w:vMerge w:val="continue"/>
            <w:tcBorders>
              <w:left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sz w:val="24"/>
                <w:szCs w:val="24"/>
                <w:u w:val="single"/>
              </w:rPr>
            </w:pP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1260" w:hRule="atLeast"/>
          <w:jc w:val="center"/>
        </w:trPr>
        <w:tc>
          <w:tcPr>
            <w:tcW w:w="896"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kern w:val="0"/>
                <w:sz w:val="24"/>
                <w:szCs w:val="24"/>
              </w:rPr>
            </w:pP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cstheme="minorEastAsia"/>
                <w:b/>
                <w:bCs/>
                <w:color w:val="0D0D0D" w:themeColor="text1" w:themeTint="F2"/>
                <w:szCs w:val="21"/>
                <w14:textFill>
                  <w14:solidFill>
                    <w14:schemeClr w14:val="tx1">
                      <w14:lumMod w14:val="95000"/>
                      <w14:lumOff w14:val="5000"/>
                    </w14:schemeClr>
                  </w14:solidFill>
                </w14:textFill>
              </w:rPr>
              <w:t>接待单位协助安排车辆</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firstLineChars="200"/>
              <w:jc w:val="left"/>
              <w:textAlignment w:val="center"/>
              <w:rPr>
                <w:rFonts w:asciiTheme="minorEastAsia" w:hAnsi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cstheme="minorEastAsia"/>
                <w:color w:val="0D0D0D" w:themeColor="text1" w:themeTint="F2"/>
                <w:szCs w:val="21"/>
                <w:highlight w:val="yellow"/>
                <w14:textFill>
                  <w14:solidFill>
                    <w14:schemeClr w14:val="tx1">
                      <w14:lumMod w14:val="95000"/>
                      <w14:lumOff w14:val="5000"/>
                    </w14:schemeClr>
                  </w14:solidFill>
                </w14:textFill>
              </w:rPr>
              <w:t>市内交通应由出差人员自行解决。</w:t>
            </w:r>
            <w:bookmarkStart w:id="19" w:name="OLE_LINK4"/>
            <w:r>
              <w:rPr>
                <w:rFonts w:hint="eastAsia" w:asciiTheme="minorEastAsia" w:hAnsiTheme="minorEastAsia" w:cstheme="minorEastAsia"/>
                <w:color w:val="0D0D0D" w:themeColor="text1" w:themeTint="F2"/>
                <w:szCs w:val="21"/>
                <w:highlight w:val="yellow"/>
                <w14:textFill>
                  <w14:solidFill>
                    <w14:schemeClr w14:val="tx1">
                      <w14:lumMod w14:val="95000"/>
                      <w14:lumOff w14:val="5000"/>
                    </w14:schemeClr>
                  </w14:solidFill>
                </w14:textFill>
              </w:rPr>
              <w:t>接待单位协助安排车辆</w:t>
            </w:r>
            <w:bookmarkEnd w:id="19"/>
            <w:r>
              <w:rPr>
                <w:rFonts w:hint="eastAsia" w:asciiTheme="minorEastAsia" w:hAnsiTheme="minorEastAsia" w:cstheme="minorEastAsia"/>
                <w:color w:val="0D0D0D" w:themeColor="text1" w:themeTint="F2"/>
                <w:szCs w:val="21"/>
                <w:highlight w:val="yellow"/>
                <w14:textFill>
                  <w14:solidFill>
                    <w14:schemeClr w14:val="tx1">
                      <w14:lumMod w14:val="95000"/>
                      <w14:lumOff w14:val="5000"/>
                    </w14:schemeClr>
                  </w14:solidFill>
                </w14:textFill>
              </w:rPr>
              <w:t>的，出差人员应当按照接待单位标准及时交纳交通费；没有明确标准的，参照差旅费管理有关规定执行，活动时长半天内的，按照日市内交通标准的 50%交纳。</w:t>
            </w:r>
          </w:p>
        </w:tc>
        <w:tc>
          <w:tcPr>
            <w:tcW w:w="2929" w:type="dxa"/>
            <w:vMerge w:val="continue"/>
            <w:tcBorders>
              <w:left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sz w:val="24"/>
                <w:szCs w:val="24"/>
                <w:u w:val="single"/>
              </w:rPr>
            </w:pP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1260" w:hRule="atLeast"/>
          <w:jc w:val="center"/>
        </w:trPr>
        <w:tc>
          <w:tcPr>
            <w:tcW w:w="896"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kern w:val="0"/>
                <w:sz w:val="24"/>
                <w:szCs w:val="24"/>
              </w:rPr>
            </w:pP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D0D0D" w:themeColor="text1" w:themeTint="F2"/>
                <w:szCs w:val="21"/>
                <w:lang w:eastAsia="zh-CN"/>
                <w14:textFill>
                  <w14:solidFill>
                    <w14:schemeClr w14:val="tx1">
                      <w14:lumMod w14:val="95000"/>
                      <w14:lumOff w14:val="5000"/>
                    </w14:schemeClr>
                  </w14:solidFill>
                </w14:textFill>
              </w:rPr>
            </w:pPr>
            <w:r>
              <w:rPr>
                <w:rFonts w:hint="eastAsia" w:asciiTheme="minorEastAsia" w:hAnsiTheme="minorEastAsia" w:cstheme="minorEastAsia"/>
                <w:b/>
                <w:bCs/>
                <w:color w:val="0D0D0D" w:themeColor="text1" w:themeTint="F2"/>
                <w:szCs w:val="21"/>
                <w:lang w:eastAsia="zh-CN"/>
                <w14:textFill>
                  <w14:solidFill>
                    <w14:schemeClr w14:val="tx1">
                      <w14:lumMod w14:val="95000"/>
                      <w14:lumOff w14:val="5000"/>
                    </w14:schemeClr>
                  </w14:solidFill>
                </w14:textFill>
              </w:rPr>
              <w:t>统一安排住宿</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20" w:firstLineChars="200"/>
              <w:jc w:val="left"/>
              <w:textAlignment w:val="center"/>
              <w:rPr>
                <w:rFonts w:hint="eastAsia" w:asciiTheme="minorEastAsia" w:hAnsiTheme="minorEastAsia" w:cstheme="minorEastAsia"/>
                <w:color w:val="0D0D0D" w:themeColor="text1" w:themeTint="F2"/>
                <w:szCs w:val="21"/>
                <w:highlight w:val="yellow"/>
                <w14:textFill>
                  <w14:solidFill>
                    <w14:schemeClr w14:val="tx1">
                      <w14:lumMod w14:val="95000"/>
                      <w14:lumOff w14:val="5000"/>
                    </w14:schemeClr>
                  </w14:solidFill>
                </w14:textFill>
              </w:rPr>
            </w:pPr>
            <w:r>
              <w:rPr>
                <w:rFonts w:hint="eastAsia" w:asciiTheme="minorEastAsia" w:hAnsiTheme="minorEastAsia" w:cstheme="minorEastAsia"/>
                <w:color w:val="0D0D0D" w:themeColor="text1" w:themeTint="F2"/>
                <w:szCs w:val="21"/>
                <w:highlight w:val="yellow"/>
                <w:lang w:val="en-US" w:eastAsia="zh-CN"/>
                <w14:textFill>
                  <w14:solidFill>
                    <w14:schemeClr w14:val="tx1">
                      <w14:lumMod w14:val="95000"/>
                      <w14:lumOff w14:val="5000"/>
                    </w14:schemeClr>
                  </w14:solidFill>
                </w14:textFill>
              </w:rPr>
              <w:t>外出参加会议或培训</w:t>
            </w:r>
            <w:bookmarkStart w:id="20" w:name="OLE_LINK5"/>
            <w:r>
              <w:rPr>
                <w:rFonts w:hint="eastAsia" w:asciiTheme="minorEastAsia" w:hAnsiTheme="minorEastAsia" w:cstheme="minorEastAsia"/>
                <w:color w:val="0D0D0D" w:themeColor="text1" w:themeTint="F2"/>
                <w:szCs w:val="21"/>
                <w:highlight w:val="yellow"/>
                <w:lang w:val="en-US" w:eastAsia="zh-CN"/>
                <w14:textFill>
                  <w14:solidFill>
                    <w14:schemeClr w14:val="tx1">
                      <w14:lumMod w14:val="95000"/>
                      <w14:lumOff w14:val="5000"/>
                    </w14:schemeClr>
                  </w14:solidFill>
                </w14:textFill>
              </w:rPr>
              <w:t>统一安排住宿</w:t>
            </w:r>
            <w:bookmarkEnd w:id="20"/>
            <w:r>
              <w:rPr>
                <w:rFonts w:hint="eastAsia" w:asciiTheme="minorEastAsia" w:hAnsiTheme="minorEastAsia" w:cstheme="minorEastAsia"/>
                <w:color w:val="0D0D0D" w:themeColor="text1" w:themeTint="F2"/>
                <w:szCs w:val="21"/>
                <w:highlight w:val="yellow"/>
                <w:lang w:val="en-US" w:eastAsia="zh-CN"/>
                <w14:textFill>
                  <w14:solidFill>
                    <w14:schemeClr w14:val="tx1">
                      <w14:lumMod w14:val="95000"/>
                      <w14:lumOff w14:val="5000"/>
                    </w14:schemeClr>
                  </w14:solidFill>
                </w14:textFill>
              </w:rPr>
              <w:t>且费用自理的，凭举办方出具的有关通知及收费票据据实报销。</w:t>
            </w:r>
          </w:p>
          <w:p>
            <w:pPr>
              <w:widowControl/>
              <w:jc w:val="left"/>
              <w:textAlignment w:val="center"/>
              <w:rPr>
                <w:rFonts w:asciiTheme="minorEastAsia" w:hAnsiTheme="minorEastAsia" w:cstheme="minorEastAsia"/>
                <w:color w:val="0D0D0D" w:themeColor="text1" w:themeTint="F2"/>
                <w:szCs w:val="21"/>
                <w14:textFill>
                  <w14:solidFill>
                    <w14:schemeClr w14:val="tx1">
                      <w14:lumMod w14:val="95000"/>
                      <w14:lumOff w14:val="5000"/>
                    </w14:schemeClr>
                  </w14:solidFill>
                </w14:textFill>
              </w:rPr>
            </w:pPr>
          </w:p>
        </w:tc>
        <w:tc>
          <w:tcPr>
            <w:tcW w:w="2929" w:type="dxa"/>
            <w:vMerge w:val="continue"/>
            <w:tcBorders>
              <w:left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sz w:val="24"/>
                <w:szCs w:val="24"/>
                <w:u w:val="single"/>
              </w:rPr>
            </w:pP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2600" w:hRule="atLeast"/>
          <w:jc w:val="center"/>
        </w:trPr>
        <w:tc>
          <w:tcPr>
            <w:tcW w:w="896"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kern w:val="0"/>
                <w:sz w:val="24"/>
                <w:szCs w:val="24"/>
              </w:rPr>
            </w:pP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cstheme="minorEastAsia"/>
                <w:b/>
                <w:color w:val="0D0D0D" w:themeColor="text1" w:themeTint="F2"/>
                <w:szCs w:val="21"/>
                <w14:textFill>
                  <w14:solidFill>
                    <w14:schemeClr w14:val="tx1">
                      <w14:lumMod w14:val="95000"/>
                      <w14:lumOff w14:val="5000"/>
                    </w14:schemeClr>
                  </w14:solidFill>
                </w14:textFill>
              </w:rPr>
              <w:t>出差租车</w:t>
            </w:r>
          </w:p>
        </w:tc>
        <w:tc>
          <w:tcPr>
            <w:tcW w:w="4413" w:type="dxa"/>
            <w:tcBorders>
              <w:top w:val="single" w:color="000000" w:sz="4" w:space="0"/>
              <w:left w:val="single" w:color="000000" w:sz="4" w:space="0"/>
              <w:right w:val="single" w:color="000000" w:sz="4" w:space="0"/>
            </w:tcBorders>
            <w:shd w:val="clear" w:color="auto" w:fill="auto"/>
            <w:vAlign w:val="center"/>
          </w:tcPr>
          <w:p>
            <w:pPr>
              <w:widowControl/>
              <w:ind w:firstLine="420" w:firstLineChars="200"/>
              <w:jc w:val="left"/>
              <w:textAlignment w:val="center"/>
              <w:rPr>
                <w:rFonts w:hint="eastAsia" w:asciiTheme="minorEastAsia" w:hAnsiTheme="minorEastAsia" w:cstheme="minorEastAsia"/>
                <w:color w:val="0D0D0D" w:themeColor="text1" w:themeTint="F2"/>
                <w:szCs w:val="21"/>
                <w:highlight w:val="yellow"/>
                <w:lang w:val="en-US" w:eastAsia="zh-CN"/>
                <w14:textFill>
                  <w14:solidFill>
                    <w14:schemeClr w14:val="tx1">
                      <w14:lumMod w14:val="95000"/>
                      <w14:lumOff w14:val="5000"/>
                    </w14:schemeClr>
                  </w14:solidFill>
                </w14:textFill>
              </w:rPr>
            </w:pPr>
            <w:r>
              <w:rPr>
                <w:rFonts w:hint="eastAsia" w:asciiTheme="minorEastAsia" w:hAnsiTheme="minorEastAsia" w:cstheme="minorEastAsia"/>
                <w:color w:val="0D0D0D" w:themeColor="text1" w:themeTint="F2"/>
                <w:szCs w:val="21"/>
                <w:highlight w:val="yellow"/>
                <w:lang w:val="en-US" w:eastAsia="zh-CN"/>
                <w14:textFill>
                  <w14:solidFill>
                    <w14:schemeClr w14:val="tx1">
                      <w14:lumMod w14:val="95000"/>
                      <w14:lumOff w14:val="5000"/>
                    </w14:schemeClr>
                  </w14:solidFill>
                </w14:textFill>
              </w:rPr>
              <w:t>出差原则上不允许租车，但因集体活动需要、地处偏远、受地理环境和当地条件限制等其他特殊原因确有必要租车前往的，需事先填写出差租车审批单（见附件），与出差申请表一并履行审批程序。出于安全考虑，须通过正规租车公司租车，应提供明细列明出发地、到达地、时间、金额等具体事项。所租车辆为经济型。</w:t>
            </w:r>
          </w:p>
          <w:p>
            <w:pPr>
              <w:widowControl/>
              <w:jc w:val="left"/>
              <w:textAlignment w:val="center"/>
              <w:rPr>
                <w:rFonts w:asciiTheme="minorEastAsia" w:hAnsiTheme="minorEastAsia" w:cstheme="minorEastAsia"/>
                <w:color w:val="0D0D0D" w:themeColor="text1" w:themeTint="F2"/>
                <w:szCs w:val="21"/>
                <w14:textFill>
                  <w14:solidFill>
                    <w14:schemeClr w14:val="tx1">
                      <w14:lumMod w14:val="95000"/>
                      <w14:lumOff w14:val="5000"/>
                    </w14:schemeClr>
                  </w14:solidFill>
                </w14:textFill>
              </w:rPr>
            </w:pPr>
          </w:p>
        </w:tc>
        <w:tc>
          <w:tcPr>
            <w:tcW w:w="2929" w:type="dxa"/>
            <w:vMerge w:val="continue"/>
            <w:tcBorders>
              <w:left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sz w:val="24"/>
                <w:szCs w:val="24"/>
                <w:u w:val="single"/>
              </w:rPr>
            </w:pP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1260" w:hRule="atLeast"/>
          <w:jc w:val="center"/>
        </w:trPr>
        <w:tc>
          <w:tcPr>
            <w:tcW w:w="896"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kern w:val="0"/>
                <w:sz w:val="24"/>
                <w:szCs w:val="24"/>
              </w:rPr>
            </w:pPr>
          </w:p>
        </w:tc>
        <w:tc>
          <w:tcPr>
            <w:tcW w:w="2297"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hint="eastAsia" w:asciiTheme="minorEastAsia" w:hAnsiTheme="minorEastAsia" w:cstheme="minorEastAsia"/>
                <w:b/>
                <w:color w:val="0D0D0D" w:themeColor="text1" w:themeTint="F2"/>
                <w:szCs w:val="21"/>
                <w14:textFill>
                  <w14:solidFill>
                    <w14:schemeClr w14:val="tx1">
                      <w14:lumMod w14:val="95000"/>
                      <w14:lumOff w14:val="5000"/>
                    </w14:schemeClr>
                  </w14:solidFill>
                </w14:textFill>
              </w:rPr>
            </w:pPr>
            <w:r>
              <w:rPr>
                <w:rStyle w:val="17"/>
                <w:rFonts w:hint="eastAsia" w:asciiTheme="minorEastAsia" w:hAnsiTheme="minorEastAsia" w:cstheme="minorEastAsia"/>
                <w:color w:val="000000"/>
                <w:kern w:val="0"/>
                <w:szCs w:val="21"/>
                <w:shd w:val="clear" w:color="auto" w:fill="FDFDFD"/>
              </w:rPr>
              <w:t>学生出差</w:t>
            </w:r>
          </w:p>
        </w:tc>
        <w:tc>
          <w:tcPr>
            <w:tcW w:w="4413"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cstheme="minorEastAsia"/>
                <w:color w:val="0D0D0D" w:themeColor="text1" w:themeTint="F2"/>
                <w:szCs w:val="21"/>
                <w14:textFill>
                  <w14:solidFill>
                    <w14:schemeClr w14:val="tx1">
                      <w14:lumMod w14:val="95000"/>
                      <w14:lumOff w14:val="5000"/>
                    </w14:schemeClr>
                  </w14:solidFill>
                </w14:textFill>
              </w:rPr>
              <w:t>按照（二十七）学生实践实习活动经费报销执行。</w:t>
            </w:r>
          </w:p>
        </w:tc>
        <w:tc>
          <w:tcPr>
            <w:tcW w:w="2929" w:type="dxa"/>
            <w:vMerge w:val="continue"/>
            <w:tcBorders>
              <w:left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sz w:val="24"/>
                <w:szCs w:val="24"/>
                <w:u w:val="single"/>
              </w:rPr>
            </w:pP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15" w:type="dxa"/>
            <w:left w:w="15" w:type="dxa"/>
            <w:bottom w:w="15" w:type="dxa"/>
            <w:right w:w="15" w:type="dxa"/>
          </w:tblCellMar>
        </w:tblPrEx>
        <w:trPr>
          <w:trHeight w:val="1260" w:hRule="atLeast"/>
          <w:jc w:val="center"/>
        </w:trPr>
        <w:tc>
          <w:tcPr>
            <w:tcW w:w="896"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kern w:val="0"/>
                <w:sz w:val="24"/>
                <w:szCs w:val="24"/>
              </w:rPr>
            </w:pPr>
          </w:p>
        </w:tc>
        <w:tc>
          <w:tcPr>
            <w:tcW w:w="2297"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b/>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cstheme="minorEastAsia"/>
                <w:b/>
                <w:color w:val="0D0D0D" w:themeColor="text1" w:themeTint="F2"/>
                <w:szCs w:val="21"/>
                <w14:textFill>
                  <w14:solidFill>
                    <w14:schemeClr w14:val="tx1">
                      <w14:lumMod w14:val="95000"/>
                      <w14:lumOff w14:val="5000"/>
                    </w14:schemeClr>
                  </w14:solidFill>
                </w14:textFill>
              </w:rPr>
              <w:t>差旅费条款规定之外的非常规特殊情况</w:t>
            </w:r>
          </w:p>
        </w:tc>
        <w:tc>
          <w:tcPr>
            <w:tcW w:w="4413" w:type="dxa"/>
            <w:tcBorders>
              <w:top w:val="single" w:color="000000" w:sz="4" w:space="0"/>
              <w:left w:val="single" w:color="000000" w:sz="4" w:space="0"/>
              <w:right w:val="single" w:color="000000" w:sz="4" w:space="0"/>
            </w:tcBorders>
            <w:shd w:val="clear" w:color="auto" w:fill="auto"/>
            <w:vAlign w:val="center"/>
          </w:tcPr>
          <w:p>
            <w:pPr>
              <w:tabs>
                <w:tab w:val="left" w:pos="2980"/>
              </w:tabs>
              <w:ind w:firstLine="420" w:firstLineChars="200"/>
              <w:rPr>
                <w:rFonts w:asciiTheme="minorEastAsia" w:hAnsiTheme="minorEastAsia" w:cstheme="minorEastAsia"/>
                <w:color w:val="0D0D0D" w:themeColor="text1" w:themeTint="F2"/>
                <w:szCs w:val="21"/>
                <w14:textFill>
                  <w14:solidFill>
                    <w14:schemeClr w14:val="tx1">
                      <w14:lumMod w14:val="95000"/>
                      <w14:lumOff w14:val="5000"/>
                    </w14:schemeClr>
                  </w14:solidFill>
                </w14:textFill>
              </w:rPr>
            </w:pPr>
            <w:r>
              <w:rPr>
                <w:rFonts w:hint="eastAsia" w:asciiTheme="minorEastAsia" w:hAnsiTheme="minorEastAsia" w:cstheme="minorEastAsia"/>
                <w:color w:val="0D0D0D" w:themeColor="text1" w:themeTint="F2"/>
                <w:szCs w:val="21"/>
                <w14:textFill>
                  <w14:solidFill>
                    <w14:schemeClr w14:val="tx1">
                      <w14:lumMod w14:val="95000"/>
                      <w14:lumOff w14:val="5000"/>
                    </w14:schemeClr>
                  </w14:solidFill>
                </w14:textFill>
              </w:rPr>
              <w:t>需提供情况说明，经部门（项目）经费负责人审核通过后，履行归口管理部门、分管校领导逐级审批程序。</w:t>
            </w:r>
          </w:p>
          <w:p>
            <w:pPr>
              <w:widowControl/>
              <w:jc w:val="left"/>
              <w:textAlignment w:val="center"/>
              <w:rPr>
                <w:rFonts w:asciiTheme="minorEastAsia" w:hAnsiTheme="minorEastAsia" w:cstheme="minorEastAsia"/>
                <w:color w:val="0D0D0D" w:themeColor="text1" w:themeTint="F2"/>
                <w:szCs w:val="21"/>
                <w14:textFill>
                  <w14:solidFill>
                    <w14:schemeClr w14:val="tx1">
                      <w14:lumMod w14:val="95000"/>
                      <w14:lumOff w14:val="5000"/>
                    </w14:schemeClr>
                  </w14:solidFill>
                </w14:textFill>
              </w:rPr>
            </w:pPr>
          </w:p>
        </w:tc>
        <w:tc>
          <w:tcPr>
            <w:tcW w:w="2929" w:type="dxa"/>
            <w:vMerge w:val="continue"/>
            <w:tcBorders>
              <w:left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sz w:val="24"/>
                <w:szCs w:val="24"/>
                <w:u w:val="single"/>
              </w:rPr>
            </w:pPr>
          </w:p>
        </w:tc>
      </w:tr>
    </w:tbl>
    <w:p>
      <w:pPr>
        <w:rPr>
          <w:rFonts w:ascii="幼圆" w:hAnsi="华文楷体" w:eastAsia="幼圆" w:cs="宋体"/>
          <w:sz w:val="32"/>
          <w:szCs w:val="32"/>
        </w:rPr>
      </w:pPr>
    </w:p>
    <w:p>
      <w:pPr>
        <w:pStyle w:val="4"/>
      </w:pPr>
      <w:bookmarkStart w:id="21" w:name="_Toc26811"/>
      <w:r>
        <w:rPr>
          <w:rFonts w:hint="eastAsia"/>
        </w:rPr>
        <w:t>（五）观摩票报销须知</w:t>
      </w:r>
      <w:bookmarkEnd w:id="21"/>
    </w:p>
    <w:tbl>
      <w:tblPr>
        <w:tblStyle w:val="14"/>
        <w:tblW w:w="10423" w:type="dxa"/>
        <w:tblInd w:w="0" w:type="dxa"/>
        <w:tblLayout w:type="fixed"/>
        <w:tblCellMar>
          <w:top w:w="15" w:type="dxa"/>
          <w:left w:w="15" w:type="dxa"/>
          <w:bottom w:w="15" w:type="dxa"/>
          <w:right w:w="15" w:type="dxa"/>
        </w:tblCellMar>
      </w:tblPr>
      <w:tblGrid>
        <w:gridCol w:w="1121"/>
        <w:gridCol w:w="1350"/>
        <w:gridCol w:w="3959"/>
        <w:gridCol w:w="3993"/>
      </w:tblGrid>
      <w:tr>
        <w:tblPrEx>
          <w:tblCellMar>
            <w:top w:w="15" w:type="dxa"/>
            <w:left w:w="15" w:type="dxa"/>
            <w:bottom w:w="15" w:type="dxa"/>
            <w:right w:w="15" w:type="dxa"/>
          </w:tblCellMar>
        </w:tblPrEx>
        <w:trPr>
          <w:trHeight w:val="510" w:hRule="atLeast"/>
        </w:trPr>
        <w:tc>
          <w:tcPr>
            <w:tcW w:w="10423" w:type="dxa"/>
            <w:gridSpan w:val="4"/>
            <w:tcBorders>
              <w:bottom w:val="single" w:color="000000" w:sz="4" w:space="0"/>
            </w:tcBorders>
            <w:shd w:val="clear" w:color="auto" w:fill="auto"/>
            <w:vAlign w:val="center"/>
          </w:tcPr>
          <w:p>
            <w:pPr>
              <w:widowControl/>
              <w:jc w:val="center"/>
              <w:textAlignment w:val="center"/>
              <w:rPr>
                <w:rFonts w:ascii="华文楷体" w:hAnsi="华文楷体" w:eastAsia="华文楷体" w:cs="华文楷体"/>
                <w:b/>
                <w:sz w:val="40"/>
                <w:szCs w:val="40"/>
              </w:rPr>
            </w:pPr>
            <w:r>
              <w:rPr>
                <w:rFonts w:ascii="华文楷体" w:hAnsi="华文楷体" w:eastAsia="华文楷体" w:cs="华文楷体"/>
                <w:b/>
                <w:kern w:val="0"/>
                <w:sz w:val="40"/>
                <w:szCs w:val="40"/>
              </w:rPr>
              <w:t>观摩票 报销须知</w:t>
            </w:r>
          </w:p>
        </w:tc>
      </w:tr>
      <w:tr>
        <w:tblPrEx>
          <w:tblCellMar>
            <w:top w:w="15" w:type="dxa"/>
            <w:left w:w="15" w:type="dxa"/>
            <w:bottom w:w="15" w:type="dxa"/>
            <w:right w:w="15" w:type="dxa"/>
          </w:tblCellMar>
        </w:tblPrEx>
        <w:trPr>
          <w:trHeight w:val="660"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类别</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分类</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报销须知</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备注</w:t>
            </w:r>
          </w:p>
        </w:tc>
      </w:tr>
      <w:tr>
        <w:tblPrEx>
          <w:tblCellMar>
            <w:top w:w="15" w:type="dxa"/>
            <w:left w:w="15" w:type="dxa"/>
            <w:bottom w:w="15" w:type="dxa"/>
            <w:right w:w="15" w:type="dxa"/>
          </w:tblCellMar>
        </w:tblPrEx>
        <w:trPr>
          <w:trHeight w:val="1876"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艺术实践活动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观摩票</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1.需要附发票及相关明细。         2.领票人员名单。</w:t>
            </w:r>
          </w:p>
        </w:tc>
        <w:tc>
          <w:tcPr>
            <w:tcW w:w="39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财政专项、课题专项中涉及的团体票，因涉及人数众多，可提供领票单位名称、领取数量的明细单。</w:t>
            </w:r>
          </w:p>
        </w:tc>
      </w:tr>
    </w:tbl>
    <w:p>
      <w:pPr>
        <w:pStyle w:val="4"/>
      </w:pPr>
      <w:bookmarkStart w:id="22" w:name="_Toc31106"/>
      <w:r>
        <w:rPr>
          <w:rFonts w:hint="eastAsia"/>
        </w:rPr>
        <w:t>（六）公务接待费报销须知</w:t>
      </w:r>
      <w:bookmarkEnd w:id="22"/>
    </w:p>
    <w:p>
      <w:pPr>
        <w:ind w:firstLine="640" w:firstLineChars="200"/>
        <w:rPr>
          <w:rFonts w:ascii="幼圆" w:hAnsi="华文楷体" w:eastAsia="幼圆" w:cs="宋体"/>
          <w:sz w:val="32"/>
          <w:szCs w:val="32"/>
        </w:rPr>
      </w:pPr>
    </w:p>
    <w:tbl>
      <w:tblPr>
        <w:tblStyle w:val="14"/>
        <w:tblW w:w="10348" w:type="dxa"/>
        <w:tblInd w:w="0" w:type="dxa"/>
        <w:tblLayout w:type="fixed"/>
        <w:tblCellMar>
          <w:top w:w="15" w:type="dxa"/>
          <w:left w:w="15" w:type="dxa"/>
          <w:bottom w:w="15" w:type="dxa"/>
          <w:right w:w="15" w:type="dxa"/>
        </w:tblCellMar>
      </w:tblPr>
      <w:tblGrid>
        <w:gridCol w:w="1155"/>
        <w:gridCol w:w="1471"/>
        <w:gridCol w:w="4110"/>
        <w:gridCol w:w="3612"/>
      </w:tblGrid>
      <w:tr>
        <w:tblPrEx>
          <w:tblCellMar>
            <w:top w:w="15" w:type="dxa"/>
            <w:left w:w="15" w:type="dxa"/>
            <w:bottom w:w="15" w:type="dxa"/>
            <w:right w:w="15" w:type="dxa"/>
          </w:tblCellMar>
        </w:tblPrEx>
        <w:trPr>
          <w:trHeight w:val="675" w:hRule="atLeast"/>
        </w:trPr>
        <w:tc>
          <w:tcPr>
            <w:tcW w:w="10348" w:type="dxa"/>
            <w:gridSpan w:val="4"/>
            <w:tcBorders>
              <w:bottom w:val="single" w:color="000000" w:sz="4" w:space="0"/>
            </w:tcBorders>
            <w:shd w:val="clear" w:color="auto" w:fill="auto"/>
            <w:vAlign w:val="center"/>
          </w:tcPr>
          <w:p>
            <w:pPr>
              <w:widowControl/>
              <w:jc w:val="center"/>
              <w:textAlignment w:val="center"/>
              <w:rPr>
                <w:rFonts w:ascii="华文楷体" w:hAnsi="华文楷体" w:eastAsia="华文楷体" w:cs="华文楷体"/>
                <w:b/>
                <w:sz w:val="40"/>
                <w:szCs w:val="40"/>
              </w:rPr>
            </w:pPr>
            <w:r>
              <w:rPr>
                <w:rFonts w:ascii="华文楷体" w:hAnsi="华文楷体" w:eastAsia="华文楷体" w:cs="华文楷体"/>
                <w:b/>
                <w:kern w:val="0"/>
                <w:sz w:val="40"/>
                <w:szCs w:val="40"/>
              </w:rPr>
              <w:t>公务接待</w:t>
            </w:r>
            <w:r>
              <w:rPr>
                <w:rFonts w:hint="eastAsia" w:ascii="华文楷体" w:hAnsi="华文楷体" w:eastAsia="华文楷体" w:cs="华文楷体"/>
                <w:b/>
                <w:kern w:val="0"/>
                <w:sz w:val="40"/>
                <w:szCs w:val="40"/>
              </w:rPr>
              <w:t>费</w:t>
            </w:r>
            <w:r>
              <w:rPr>
                <w:rFonts w:ascii="华文楷体" w:hAnsi="华文楷体" w:eastAsia="华文楷体" w:cs="华文楷体"/>
                <w:b/>
                <w:kern w:val="0"/>
                <w:sz w:val="40"/>
                <w:szCs w:val="40"/>
              </w:rPr>
              <w:t xml:space="preserve"> 报销须知</w:t>
            </w:r>
          </w:p>
        </w:tc>
      </w:tr>
      <w:tr>
        <w:tblPrEx>
          <w:tblCellMar>
            <w:top w:w="15" w:type="dxa"/>
            <w:left w:w="15" w:type="dxa"/>
            <w:bottom w:w="15" w:type="dxa"/>
            <w:right w:w="15" w:type="dxa"/>
          </w:tblCellMar>
        </w:tblPrEx>
        <w:trPr>
          <w:trHeight w:val="585"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类别</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分类</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报销须知</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备注</w:t>
            </w:r>
          </w:p>
        </w:tc>
      </w:tr>
      <w:tr>
        <w:tblPrEx>
          <w:tblCellMar>
            <w:top w:w="15" w:type="dxa"/>
            <w:left w:w="15" w:type="dxa"/>
            <w:bottom w:w="15" w:type="dxa"/>
            <w:right w:w="15" w:type="dxa"/>
          </w:tblCellMar>
        </w:tblPrEx>
        <w:trPr>
          <w:trHeight w:val="2131" w:hRule="atLeast"/>
        </w:trPr>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公务接待费</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一般公务接待</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 xml:space="preserve">1.提供用餐发票。                        2.填写“北京舞蹈学院公务接待申请表”。 </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一般接待发生的费用由院办统筹。接待标准及制度参照《北京舞蹈学院公务管理细则》。</w:t>
            </w:r>
          </w:p>
        </w:tc>
      </w:tr>
      <w:tr>
        <w:tblPrEx>
          <w:tblCellMar>
            <w:top w:w="15" w:type="dxa"/>
            <w:left w:w="15" w:type="dxa"/>
            <w:bottom w:w="15" w:type="dxa"/>
            <w:right w:w="15" w:type="dxa"/>
          </w:tblCellMar>
        </w:tblPrEx>
        <w:trPr>
          <w:trHeight w:val="1621" w:hRule="atLeast"/>
        </w:trPr>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外宾接待</w:t>
            </w:r>
          </w:p>
        </w:tc>
        <w:tc>
          <w:tcPr>
            <w:tcW w:w="4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 xml:space="preserve">1.提供用餐发票。                        2.填写外事接待备案表，填写接待人员及陪同人员名单。           </w:t>
            </w:r>
          </w:p>
        </w:tc>
        <w:tc>
          <w:tcPr>
            <w:tcW w:w="3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外宾接待发生的费用由国际交流合作处统筹。接待标准及制度参照《北京舞蹈学院外宾接待管理细则》</w:t>
            </w:r>
          </w:p>
        </w:tc>
      </w:tr>
    </w:tbl>
    <w:p>
      <w:pPr>
        <w:rPr>
          <w:rFonts w:ascii="幼圆" w:hAnsi="华文楷体" w:eastAsia="幼圆" w:cs="宋体"/>
          <w:sz w:val="32"/>
          <w:szCs w:val="32"/>
        </w:rPr>
      </w:pPr>
    </w:p>
    <w:p>
      <w:pPr>
        <w:pStyle w:val="4"/>
      </w:pPr>
      <w:bookmarkStart w:id="23" w:name="_Toc23659"/>
      <w:r>
        <w:rPr>
          <w:rFonts w:hint="eastAsia"/>
        </w:rPr>
        <w:t>（七）公务用车运行维护费报销须知</w:t>
      </w:r>
      <w:bookmarkEnd w:id="23"/>
    </w:p>
    <w:tbl>
      <w:tblPr>
        <w:tblStyle w:val="14"/>
        <w:tblW w:w="10298" w:type="dxa"/>
        <w:tblInd w:w="0" w:type="dxa"/>
        <w:tblLayout w:type="fixed"/>
        <w:tblCellMar>
          <w:top w:w="15" w:type="dxa"/>
          <w:left w:w="15" w:type="dxa"/>
          <w:bottom w:w="15" w:type="dxa"/>
          <w:right w:w="15" w:type="dxa"/>
        </w:tblCellMar>
      </w:tblPr>
      <w:tblGrid>
        <w:gridCol w:w="1154"/>
        <w:gridCol w:w="1291"/>
        <w:gridCol w:w="4111"/>
        <w:gridCol w:w="3742"/>
      </w:tblGrid>
      <w:tr>
        <w:tblPrEx>
          <w:tblCellMar>
            <w:top w:w="15" w:type="dxa"/>
            <w:left w:w="15" w:type="dxa"/>
            <w:bottom w:w="15" w:type="dxa"/>
            <w:right w:w="15" w:type="dxa"/>
          </w:tblCellMar>
        </w:tblPrEx>
        <w:trPr>
          <w:trHeight w:val="675" w:hRule="atLeast"/>
        </w:trPr>
        <w:tc>
          <w:tcPr>
            <w:tcW w:w="10298" w:type="dxa"/>
            <w:gridSpan w:val="4"/>
            <w:tcBorders>
              <w:bottom w:val="single" w:color="000000" w:sz="4" w:space="0"/>
            </w:tcBorders>
            <w:shd w:val="clear" w:color="auto" w:fill="auto"/>
            <w:vAlign w:val="center"/>
          </w:tcPr>
          <w:p>
            <w:pPr>
              <w:widowControl/>
              <w:jc w:val="center"/>
              <w:textAlignment w:val="center"/>
              <w:rPr>
                <w:rFonts w:ascii="华文楷体" w:hAnsi="华文楷体" w:eastAsia="华文楷体" w:cs="华文楷体"/>
                <w:b/>
                <w:sz w:val="40"/>
                <w:szCs w:val="40"/>
              </w:rPr>
            </w:pPr>
            <w:r>
              <w:rPr>
                <w:rFonts w:ascii="华文楷体" w:hAnsi="华文楷体" w:eastAsia="华文楷体" w:cs="华文楷体"/>
                <w:b/>
                <w:kern w:val="0"/>
                <w:sz w:val="40"/>
                <w:szCs w:val="40"/>
              </w:rPr>
              <w:t>公务用车运行维护费报销须知</w:t>
            </w:r>
          </w:p>
        </w:tc>
      </w:tr>
      <w:tr>
        <w:tblPrEx>
          <w:tblCellMar>
            <w:top w:w="15" w:type="dxa"/>
            <w:left w:w="15" w:type="dxa"/>
            <w:bottom w:w="15" w:type="dxa"/>
            <w:right w:w="15" w:type="dxa"/>
          </w:tblCellMar>
        </w:tblPrEx>
        <w:trPr>
          <w:trHeight w:val="585"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类别</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分类</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报销须知</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备注</w:t>
            </w:r>
          </w:p>
        </w:tc>
      </w:tr>
      <w:tr>
        <w:tblPrEx>
          <w:tblCellMar>
            <w:top w:w="15" w:type="dxa"/>
            <w:left w:w="15" w:type="dxa"/>
            <w:bottom w:w="15" w:type="dxa"/>
            <w:right w:w="15" w:type="dxa"/>
          </w:tblCellMar>
        </w:tblPrEx>
        <w:trPr>
          <w:trHeight w:val="1396" w:hRule="atLeast"/>
        </w:trPr>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公务用车运行维护费</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0"/>
                <w:szCs w:val="20"/>
              </w:rPr>
            </w:pPr>
            <w:r>
              <w:rPr>
                <w:rFonts w:hint="eastAsia" w:ascii="宋体" w:hAnsi="宋体" w:eastAsia="宋体" w:cs="宋体"/>
                <w:kern w:val="0"/>
                <w:sz w:val="24"/>
                <w:szCs w:val="24"/>
              </w:rPr>
              <w:t>燃料费</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1.发票等有效票据。</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集采目录。</w:t>
            </w:r>
          </w:p>
        </w:tc>
      </w:tr>
      <w:tr>
        <w:tblPrEx>
          <w:tblCellMar>
            <w:top w:w="15" w:type="dxa"/>
            <w:left w:w="15" w:type="dxa"/>
            <w:bottom w:w="15" w:type="dxa"/>
            <w:right w:w="15" w:type="dxa"/>
          </w:tblCellMar>
        </w:tblPrEx>
        <w:trPr>
          <w:trHeight w:val="1396"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0"/>
                <w:szCs w:val="20"/>
              </w:rPr>
            </w:pPr>
            <w:r>
              <w:rPr>
                <w:rFonts w:hint="eastAsia" w:ascii="宋体" w:hAnsi="宋体" w:eastAsia="宋体" w:cs="宋体"/>
                <w:kern w:val="0"/>
                <w:sz w:val="24"/>
                <w:szCs w:val="24"/>
              </w:rPr>
              <w:t>维修费</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2"/>
              <w:widowControl/>
              <w:numPr>
                <w:ilvl w:val="0"/>
                <w:numId w:val="5"/>
              </w:numPr>
              <w:ind w:firstLineChars="0"/>
              <w:jc w:val="left"/>
              <w:textAlignment w:val="center"/>
              <w:rPr>
                <w:rFonts w:ascii="宋体" w:hAnsi="宋体" w:eastAsia="宋体" w:cs="宋体"/>
                <w:kern w:val="0"/>
                <w:sz w:val="24"/>
                <w:szCs w:val="24"/>
              </w:rPr>
            </w:pPr>
            <w:r>
              <w:rPr>
                <w:rFonts w:hint="eastAsia" w:ascii="宋体" w:hAnsi="宋体" w:eastAsia="宋体" w:cs="宋体"/>
                <w:kern w:val="0"/>
                <w:sz w:val="24"/>
                <w:szCs w:val="24"/>
              </w:rPr>
              <w:t>发票等有效票据。</w:t>
            </w:r>
          </w:p>
          <w:p>
            <w:pPr>
              <w:pStyle w:val="32"/>
              <w:widowControl/>
              <w:numPr>
                <w:ilvl w:val="0"/>
                <w:numId w:val="5"/>
              </w:numPr>
              <w:ind w:firstLineChars="0"/>
              <w:jc w:val="left"/>
              <w:textAlignment w:val="center"/>
              <w:rPr>
                <w:rFonts w:ascii="宋体" w:hAnsi="宋体" w:eastAsia="宋体" w:cs="宋体"/>
                <w:kern w:val="0"/>
                <w:sz w:val="24"/>
                <w:szCs w:val="24"/>
              </w:rPr>
            </w:pPr>
            <w:r>
              <w:rPr>
                <w:rFonts w:hint="eastAsia" w:ascii="宋体" w:hAnsi="宋体" w:eastAsia="宋体" w:cs="宋体"/>
                <w:kern w:val="0"/>
                <w:sz w:val="24"/>
                <w:szCs w:val="24"/>
              </w:rPr>
              <w:t>车辆维修清单。</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集采目录。</w:t>
            </w:r>
          </w:p>
        </w:tc>
      </w:tr>
      <w:tr>
        <w:tblPrEx>
          <w:tblCellMar>
            <w:top w:w="15" w:type="dxa"/>
            <w:left w:w="15" w:type="dxa"/>
            <w:bottom w:w="15" w:type="dxa"/>
            <w:right w:w="15" w:type="dxa"/>
          </w:tblCellMar>
        </w:tblPrEx>
        <w:trPr>
          <w:trHeight w:val="1396"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0"/>
                <w:szCs w:val="20"/>
              </w:rPr>
            </w:pPr>
            <w:r>
              <w:rPr>
                <w:rFonts w:hint="eastAsia" w:ascii="宋体" w:hAnsi="宋体" w:eastAsia="宋体" w:cs="宋体"/>
                <w:kern w:val="0"/>
                <w:sz w:val="24"/>
                <w:szCs w:val="24"/>
              </w:rPr>
              <w:t>保险费</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kern w:val="0"/>
                <w:sz w:val="24"/>
                <w:szCs w:val="24"/>
              </w:rPr>
              <w:t>1.发票等有效票据。</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2.车辆保险合同或保单复印件。</w:t>
            </w:r>
          </w:p>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3.</w:t>
            </w:r>
            <w:r>
              <w:rPr>
                <w:rFonts w:hint="eastAsia" w:ascii="宋体" w:hAnsi="宋体" w:eastAsia="宋体" w:cs="宋体"/>
                <w:sz w:val="24"/>
                <w:szCs w:val="24"/>
              </w:rPr>
              <w:t>北京市政府采购车辆保险服务结算明细单</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 w:val="24"/>
                <w:szCs w:val="24"/>
              </w:rPr>
            </w:pPr>
            <w:r>
              <w:rPr>
                <w:rFonts w:hint="eastAsia" w:ascii="宋体" w:hAnsi="宋体" w:eastAsia="宋体" w:cs="宋体"/>
                <w:sz w:val="24"/>
                <w:szCs w:val="24"/>
              </w:rPr>
              <w:t>车辆定点保险服务商按照实际发生的车辆保险费，在“北京市政府采购协议供货和定点服务综合查询平台”中填写、打印“北京市政府采购车辆保险服务结算明细单”，并加盖印章，核对无误后签字确认。该结算明细单与保险费发票一起作为车辆保险费用报销凭证。</w:t>
            </w:r>
          </w:p>
        </w:tc>
      </w:tr>
      <w:tr>
        <w:tblPrEx>
          <w:tblCellMar>
            <w:top w:w="15" w:type="dxa"/>
            <w:left w:w="15" w:type="dxa"/>
            <w:bottom w:w="15" w:type="dxa"/>
            <w:right w:w="15" w:type="dxa"/>
          </w:tblCellMar>
        </w:tblPrEx>
        <w:trPr>
          <w:trHeight w:val="1396"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0"/>
                <w:szCs w:val="20"/>
              </w:rPr>
            </w:pPr>
            <w:r>
              <w:rPr>
                <w:rFonts w:hint="eastAsia" w:ascii="宋体" w:hAnsi="宋体" w:eastAsia="宋体" w:cs="宋体"/>
                <w:kern w:val="0"/>
                <w:sz w:val="24"/>
                <w:szCs w:val="24"/>
              </w:rPr>
              <w:t>其他</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kern w:val="0"/>
                <w:sz w:val="24"/>
                <w:szCs w:val="24"/>
              </w:rPr>
              <w:t>1.发票等有效票据。</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2.按照学校相关管理规定须签订合同的报销时需提供合同。其他需提供相关明细材料并加盖销售方印章。</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 w:val="24"/>
                <w:szCs w:val="24"/>
              </w:rPr>
            </w:pPr>
          </w:p>
        </w:tc>
      </w:tr>
    </w:tbl>
    <w:p>
      <w:pPr>
        <w:rPr>
          <w:rFonts w:ascii="幼圆" w:hAnsi="华文楷体" w:eastAsia="幼圆" w:cs="宋体"/>
          <w:sz w:val="32"/>
          <w:szCs w:val="32"/>
        </w:rPr>
      </w:pPr>
    </w:p>
    <w:p>
      <w:pPr>
        <w:pStyle w:val="4"/>
      </w:pPr>
      <w:bookmarkStart w:id="24" w:name="_Toc18978"/>
      <w:r>
        <w:rPr>
          <w:rFonts w:hint="eastAsia"/>
        </w:rPr>
        <w:t>（八）工作餐费报销须知</w:t>
      </w:r>
      <w:bookmarkEnd w:id="24"/>
    </w:p>
    <w:p>
      <w:pPr>
        <w:ind w:firstLine="640" w:firstLineChars="200"/>
        <w:rPr>
          <w:rFonts w:ascii="幼圆" w:hAnsi="华文楷体" w:eastAsia="幼圆" w:cs="宋体"/>
          <w:sz w:val="32"/>
          <w:szCs w:val="32"/>
        </w:rPr>
      </w:pPr>
      <w:r>
        <w:rPr>
          <w:rFonts w:hint="eastAsia" w:ascii="幼圆" w:hAnsi="华文楷体" w:eastAsia="幼圆" w:cs="宋体"/>
          <w:sz w:val="32"/>
          <w:szCs w:val="32"/>
        </w:rPr>
        <w:t>工作订餐费用报销应遵守《北京舞蹈学院工作订餐管理规定》及相关解答。</w:t>
      </w:r>
    </w:p>
    <w:tbl>
      <w:tblPr>
        <w:tblStyle w:val="14"/>
        <w:tblW w:w="10331" w:type="dxa"/>
        <w:tblInd w:w="0" w:type="dxa"/>
        <w:tblLayout w:type="fixed"/>
        <w:tblCellMar>
          <w:top w:w="15" w:type="dxa"/>
          <w:left w:w="15" w:type="dxa"/>
          <w:bottom w:w="15" w:type="dxa"/>
          <w:right w:w="15" w:type="dxa"/>
        </w:tblCellMar>
      </w:tblPr>
      <w:tblGrid>
        <w:gridCol w:w="1181"/>
        <w:gridCol w:w="3005"/>
        <w:gridCol w:w="3504"/>
        <w:gridCol w:w="2641"/>
      </w:tblGrid>
      <w:tr>
        <w:tblPrEx>
          <w:tblCellMar>
            <w:top w:w="15" w:type="dxa"/>
            <w:left w:w="15" w:type="dxa"/>
            <w:bottom w:w="15" w:type="dxa"/>
            <w:right w:w="15" w:type="dxa"/>
          </w:tblCellMar>
        </w:tblPrEx>
        <w:trPr>
          <w:trHeight w:val="810" w:hRule="atLeast"/>
        </w:trPr>
        <w:tc>
          <w:tcPr>
            <w:tcW w:w="10331" w:type="dxa"/>
            <w:gridSpan w:val="4"/>
            <w:shd w:val="clear" w:color="auto" w:fill="auto"/>
            <w:vAlign w:val="center"/>
          </w:tcPr>
          <w:p>
            <w:pPr>
              <w:widowControl/>
              <w:jc w:val="center"/>
              <w:textAlignment w:val="center"/>
              <w:rPr>
                <w:rFonts w:ascii="华文楷体" w:hAnsi="华文楷体" w:eastAsia="华文楷体" w:cs="华文楷体"/>
                <w:b/>
                <w:sz w:val="40"/>
                <w:szCs w:val="40"/>
              </w:rPr>
            </w:pPr>
            <w:r>
              <w:rPr>
                <w:rFonts w:ascii="华文楷体" w:hAnsi="华文楷体" w:eastAsia="华文楷体" w:cs="华文楷体"/>
                <w:b/>
                <w:kern w:val="0"/>
                <w:sz w:val="40"/>
                <w:szCs w:val="40"/>
              </w:rPr>
              <w:t>工作餐</w:t>
            </w:r>
            <w:r>
              <w:rPr>
                <w:rFonts w:hint="eastAsia" w:ascii="华文楷体" w:hAnsi="华文楷体" w:eastAsia="华文楷体" w:cs="华文楷体"/>
                <w:b/>
                <w:kern w:val="0"/>
                <w:sz w:val="40"/>
                <w:szCs w:val="40"/>
              </w:rPr>
              <w:t>费</w:t>
            </w:r>
            <w:r>
              <w:rPr>
                <w:rFonts w:ascii="华文楷体" w:hAnsi="华文楷体" w:eastAsia="华文楷体" w:cs="华文楷体"/>
                <w:b/>
                <w:kern w:val="0"/>
                <w:sz w:val="40"/>
                <w:szCs w:val="40"/>
              </w:rPr>
              <w:t xml:space="preserve"> 报销须知</w:t>
            </w:r>
          </w:p>
        </w:tc>
      </w:tr>
      <w:tr>
        <w:tblPrEx>
          <w:tblCellMar>
            <w:top w:w="15" w:type="dxa"/>
            <w:left w:w="15" w:type="dxa"/>
            <w:bottom w:w="15" w:type="dxa"/>
            <w:right w:w="15" w:type="dxa"/>
          </w:tblCellMar>
        </w:tblPrEx>
        <w:trPr>
          <w:trHeight w:val="810" w:hRule="atLeast"/>
        </w:trPr>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类别</w:t>
            </w:r>
          </w:p>
        </w:tc>
        <w:tc>
          <w:tcPr>
            <w:tcW w:w="3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kern w:val="0"/>
                <w:sz w:val="32"/>
                <w:szCs w:val="32"/>
              </w:rPr>
            </w:pPr>
            <w:r>
              <w:rPr>
                <w:rFonts w:hint="eastAsia" w:ascii="华文楷体" w:hAnsi="华文楷体" w:eastAsia="华文楷体" w:cs="华文楷体"/>
                <w:b/>
                <w:kern w:val="0"/>
                <w:sz w:val="32"/>
                <w:szCs w:val="32"/>
              </w:rPr>
              <w:t>分类</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报销须知</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备注</w:t>
            </w:r>
          </w:p>
        </w:tc>
      </w:tr>
      <w:tr>
        <w:tblPrEx>
          <w:tblCellMar>
            <w:top w:w="15" w:type="dxa"/>
            <w:left w:w="15" w:type="dxa"/>
            <w:bottom w:w="15" w:type="dxa"/>
            <w:right w:w="15" w:type="dxa"/>
          </w:tblCellMar>
        </w:tblPrEx>
        <w:trPr>
          <w:trHeight w:val="2831" w:hRule="atLeast"/>
        </w:trPr>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工作餐费</w:t>
            </w:r>
            <w:r>
              <w:rPr>
                <w:rFonts w:hint="eastAsia" w:ascii="宋体" w:hAnsi="宋体" w:eastAsia="宋体" w:cs="宋体"/>
                <w:kern w:val="0"/>
                <w:sz w:val="24"/>
                <w:szCs w:val="24"/>
              </w:rPr>
              <w:br w:type="textWrapping"/>
            </w:r>
          </w:p>
        </w:tc>
        <w:tc>
          <w:tcPr>
            <w:tcW w:w="3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加班订餐</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6"/>
              </w:numPr>
              <w:jc w:val="left"/>
              <w:textAlignment w:val="center"/>
              <w:rPr>
                <w:rFonts w:ascii="宋体" w:hAnsi="宋体" w:eastAsia="宋体" w:cs="宋体"/>
                <w:kern w:val="0"/>
                <w:sz w:val="24"/>
                <w:szCs w:val="24"/>
              </w:rPr>
            </w:pPr>
            <w:r>
              <w:rPr>
                <w:rFonts w:hint="eastAsia" w:ascii="宋体" w:hAnsi="宋体" w:eastAsia="宋体" w:cs="宋体"/>
                <w:kern w:val="0"/>
                <w:sz w:val="24"/>
                <w:szCs w:val="24"/>
              </w:rPr>
              <w:t>校内订餐需提交《校内订餐明细确认单》和网上预约报销单。</w:t>
            </w:r>
          </w:p>
          <w:p>
            <w:pPr>
              <w:widowControl/>
              <w:numPr>
                <w:ilvl w:val="0"/>
                <w:numId w:val="6"/>
              </w:numPr>
              <w:jc w:val="left"/>
              <w:textAlignment w:val="center"/>
              <w:rPr>
                <w:rFonts w:ascii="宋体" w:hAnsi="宋体" w:eastAsia="宋体" w:cs="宋体"/>
                <w:kern w:val="0"/>
                <w:sz w:val="24"/>
                <w:szCs w:val="24"/>
              </w:rPr>
            </w:pPr>
            <w:r>
              <w:rPr>
                <w:rFonts w:hint="eastAsia" w:ascii="宋体" w:hAnsi="宋体" w:eastAsia="宋体" w:cs="宋体"/>
                <w:kern w:val="0"/>
                <w:sz w:val="24"/>
                <w:szCs w:val="24"/>
              </w:rPr>
              <w:t>通常情况工作餐一般选择学校食堂餐厅，报销标准每人每餐不超30元（含）。</w:t>
            </w:r>
          </w:p>
          <w:p>
            <w:pPr>
              <w:widowControl/>
              <w:numPr>
                <w:ilvl w:val="0"/>
                <w:numId w:val="6"/>
              </w:numPr>
              <w:jc w:val="left"/>
              <w:textAlignment w:val="center"/>
              <w:rPr>
                <w:rFonts w:ascii="宋体" w:hAnsi="宋体" w:eastAsia="宋体" w:cs="宋体"/>
                <w:kern w:val="0"/>
                <w:sz w:val="24"/>
                <w:szCs w:val="24"/>
              </w:rPr>
            </w:pPr>
            <w:r>
              <w:rPr>
                <w:rFonts w:hint="eastAsia" w:ascii="宋体" w:hAnsi="宋体" w:eastAsia="宋体" w:cs="宋体"/>
                <w:kern w:val="0"/>
                <w:sz w:val="24"/>
                <w:szCs w:val="24"/>
              </w:rPr>
              <w:t>特殊情况需校外订餐填写校外用餐报销申请，</w:t>
            </w:r>
            <w:r>
              <w:t>报销标准可按校外用餐执行</w:t>
            </w:r>
            <w:r>
              <w:rPr>
                <w:rFonts w:hint="eastAsia" w:ascii="宋体" w:hAnsi="宋体" w:eastAsia="宋体" w:cs="宋体"/>
                <w:kern w:val="0"/>
                <w:sz w:val="24"/>
                <w:szCs w:val="24"/>
              </w:rPr>
              <w:t>。具体由制度制定部门解读。</w:t>
            </w:r>
          </w:p>
        </w:tc>
        <w:tc>
          <w:tcPr>
            <w:tcW w:w="2641" w:type="dxa"/>
            <w:vMerge w:val="restart"/>
            <w:tcBorders>
              <w:top w:val="single" w:color="000000" w:sz="4" w:space="0"/>
              <w:left w:val="single" w:color="000000" w:sz="4" w:space="0"/>
              <w:right w:val="single" w:color="000000" w:sz="4" w:space="0"/>
            </w:tcBorders>
            <w:shd w:val="clear" w:color="auto" w:fill="auto"/>
            <w:vAlign w:val="bottom"/>
          </w:tcPr>
          <w:p>
            <w:pPr>
              <w:rPr>
                <w:rFonts w:ascii="宋体" w:hAnsi="宋体" w:eastAsia="宋体" w:cs="宋体"/>
                <w:sz w:val="24"/>
                <w:szCs w:val="24"/>
              </w:rPr>
            </w:pPr>
            <w:r>
              <w:rPr>
                <w:rFonts w:hint="eastAsia" w:ascii="宋体" w:hAnsi="宋体" w:eastAsia="宋体" w:cs="宋体"/>
                <w:sz w:val="24"/>
                <w:szCs w:val="24"/>
              </w:rPr>
              <w:t>1.报销审批由经办人签字后，二级院系院长（主任）审签、党总支书记会签，党政职能部门、教辅单位主要负责人审签。</w:t>
            </w:r>
          </w:p>
          <w:p>
            <w:pPr>
              <w:rPr>
                <w:rFonts w:ascii="宋体" w:hAnsi="宋体" w:eastAsia="宋体" w:cs="宋体"/>
                <w:sz w:val="24"/>
                <w:szCs w:val="24"/>
              </w:rPr>
            </w:pPr>
            <w:r>
              <w:rPr>
                <w:rFonts w:hint="eastAsia" w:ascii="宋体" w:hAnsi="宋体" w:eastAsia="宋体" w:cs="宋体"/>
                <w:sz w:val="24"/>
                <w:szCs w:val="24"/>
              </w:rPr>
              <w:t>2.工作餐费用的报销，要求“一事一结算”，不得多次工作用餐开一张报销发票进行结算。校外订餐或就餐应使用公务卡结算。</w:t>
            </w:r>
          </w:p>
          <w:p>
            <w:pPr>
              <w:rPr>
                <w:rFonts w:ascii="等线" w:hAnsi="等线" w:eastAsia="等线" w:cs="等线"/>
                <w:sz w:val="24"/>
                <w:szCs w:val="24"/>
                <w:u w:val="single"/>
              </w:rPr>
            </w:pPr>
          </w:p>
        </w:tc>
      </w:tr>
      <w:tr>
        <w:tblPrEx>
          <w:tblCellMar>
            <w:top w:w="15" w:type="dxa"/>
            <w:left w:w="15" w:type="dxa"/>
            <w:bottom w:w="15" w:type="dxa"/>
            <w:right w:w="15" w:type="dxa"/>
          </w:tblCellMar>
        </w:tblPrEx>
        <w:trPr>
          <w:trHeight w:val="5496" w:hRule="atLeast"/>
        </w:trPr>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30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市内公务活动用餐</w:t>
            </w:r>
          </w:p>
        </w:tc>
        <w:tc>
          <w:tcPr>
            <w:tcW w:w="35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7"/>
              </w:numPr>
              <w:jc w:val="left"/>
              <w:textAlignment w:val="center"/>
              <w:rPr>
                <w:rFonts w:ascii="宋体" w:hAnsi="宋体" w:eastAsia="宋体" w:cs="宋体"/>
                <w:kern w:val="0"/>
                <w:sz w:val="24"/>
                <w:szCs w:val="24"/>
              </w:rPr>
            </w:pPr>
            <w:r>
              <w:rPr>
                <w:rFonts w:hint="eastAsia" w:ascii="宋体" w:hAnsi="宋体" w:eastAsia="宋体" w:cs="宋体"/>
                <w:kern w:val="0"/>
                <w:sz w:val="24"/>
                <w:szCs w:val="24"/>
              </w:rPr>
              <w:t>需提交《北京舞蹈学院市内公务活动用餐报销申请表》</w:t>
            </w:r>
          </w:p>
          <w:p>
            <w:pPr>
              <w:widowControl/>
              <w:numPr>
                <w:ilvl w:val="0"/>
                <w:numId w:val="7"/>
              </w:numPr>
              <w:jc w:val="left"/>
              <w:textAlignment w:val="center"/>
              <w:rPr>
                <w:rFonts w:ascii="宋体" w:hAnsi="宋体" w:eastAsia="宋体" w:cs="宋体"/>
                <w:kern w:val="0"/>
                <w:sz w:val="24"/>
                <w:szCs w:val="24"/>
              </w:rPr>
            </w:pPr>
            <w:r>
              <w:rPr>
                <w:rFonts w:hint="eastAsia" w:ascii="宋体" w:hAnsi="宋体" w:eastAsia="宋体" w:cs="宋体"/>
                <w:kern w:val="0"/>
                <w:sz w:val="24"/>
                <w:szCs w:val="24"/>
              </w:rPr>
              <w:t>申请用餐单位认为有必要提供的公务活动有关材料，如活动日程安排、检查通知及其他可以证明公务活动的材料。</w:t>
            </w:r>
          </w:p>
          <w:p>
            <w:pPr>
              <w:widowControl/>
              <w:numPr>
                <w:ilvl w:val="0"/>
                <w:numId w:val="7"/>
              </w:numPr>
              <w:jc w:val="left"/>
              <w:textAlignment w:val="center"/>
              <w:rPr>
                <w:rFonts w:ascii="宋体" w:hAnsi="宋体" w:eastAsia="宋体" w:cs="宋体"/>
                <w:sz w:val="24"/>
                <w:szCs w:val="24"/>
              </w:rPr>
            </w:pPr>
            <w:r>
              <w:rPr>
                <w:rFonts w:hint="eastAsia" w:ascii="宋体" w:hAnsi="宋体" w:eastAsia="宋体" w:cs="宋体"/>
                <w:kern w:val="0"/>
                <w:sz w:val="24"/>
                <w:szCs w:val="24"/>
              </w:rPr>
              <w:t>该事项需凭票报销，标准限额控制。校外订餐需提供刷卡等方式支付的支付记录单。索要正规发票，电子发票要注明首次报销，并签字。外出开展公务活动可安排校外就餐，每人每餐不超过50元</w:t>
            </w:r>
          </w:p>
          <w:p>
            <w:pPr>
              <w:widowControl/>
              <w:jc w:val="left"/>
              <w:textAlignment w:val="center"/>
              <w:rPr>
                <w:rFonts w:ascii="宋体" w:hAnsi="宋体" w:eastAsia="宋体" w:cs="宋体"/>
                <w:sz w:val="24"/>
                <w:szCs w:val="24"/>
              </w:rPr>
            </w:pPr>
          </w:p>
        </w:tc>
        <w:tc>
          <w:tcPr>
            <w:tcW w:w="2641" w:type="dxa"/>
            <w:vMerge w:val="continue"/>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等线" w:hAnsi="等线" w:eastAsia="等线" w:cs="等线"/>
                <w:sz w:val="24"/>
                <w:szCs w:val="24"/>
                <w:u w:val="single"/>
              </w:rPr>
            </w:pPr>
          </w:p>
        </w:tc>
      </w:tr>
    </w:tbl>
    <w:p>
      <w:pPr>
        <w:rPr>
          <w:rFonts w:ascii="幼圆" w:hAnsi="华文楷体" w:eastAsia="幼圆" w:cs="宋体"/>
          <w:sz w:val="32"/>
          <w:szCs w:val="32"/>
        </w:rPr>
      </w:pPr>
    </w:p>
    <w:p>
      <w:pPr>
        <w:pStyle w:val="4"/>
      </w:pPr>
      <w:bookmarkStart w:id="25" w:name="_Toc31513"/>
      <w:r>
        <w:rPr>
          <w:rFonts w:hint="eastAsia"/>
        </w:rPr>
        <w:t>（九）活动发放物品报销须知</w:t>
      </w:r>
      <w:bookmarkEnd w:id="25"/>
    </w:p>
    <w:tbl>
      <w:tblPr>
        <w:tblStyle w:val="14"/>
        <w:tblW w:w="10461" w:type="dxa"/>
        <w:tblInd w:w="0" w:type="dxa"/>
        <w:tblLayout w:type="fixed"/>
        <w:tblCellMar>
          <w:top w:w="15" w:type="dxa"/>
          <w:left w:w="15" w:type="dxa"/>
          <w:bottom w:w="15" w:type="dxa"/>
          <w:right w:w="15" w:type="dxa"/>
        </w:tblCellMar>
      </w:tblPr>
      <w:tblGrid>
        <w:gridCol w:w="1154"/>
        <w:gridCol w:w="1291"/>
        <w:gridCol w:w="4111"/>
        <w:gridCol w:w="3905"/>
      </w:tblGrid>
      <w:tr>
        <w:tblPrEx>
          <w:tblCellMar>
            <w:top w:w="15" w:type="dxa"/>
            <w:left w:w="15" w:type="dxa"/>
            <w:bottom w:w="15" w:type="dxa"/>
            <w:right w:w="15" w:type="dxa"/>
          </w:tblCellMar>
        </w:tblPrEx>
        <w:trPr>
          <w:trHeight w:val="675" w:hRule="atLeast"/>
        </w:trPr>
        <w:tc>
          <w:tcPr>
            <w:tcW w:w="10461" w:type="dxa"/>
            <w:gridSpan w:val="4"/>
            <w:tcBorders>
              <w:bottom w:val="single" w:color="000000" w:sz="4" w:space="0"/>
            </w:tcBorders>
            <w:shd w:val="clear" w:color="auto" w:fill="auto"/>
            <w:vAlign w:val="center"/>
          </w:tcPr>
          <w:p>
            <w:pPr>
              <w:widowControl/>
              <w:jc w:val="center"/>
              <w:textAlignment w:val="center"/>
              <w:rPr>
                <w:rFonts w:ascii="华文楷体" w:hAnsi="华文楷体" w:eastAsia="华文楷体" w:cs="华文楷体"/>
                <w:b/>
                <w:sz w:val="40"/>
                <w:szCs w:val="40"/>
              </w:rPr>
            </w:pPr>
            <w:r>
              <w:rPr>
                <w:rFonts w:ascii="华文楷体" w:hAnsi="华文楷体" w:eastAsia="华文楷体" w:cs="华文楷体"/>
                <w:b/>
                <w:kern w:val="0"/>
                <w:sz w:val="40"/>
                <w:szCs w:val="40"/>
              </w:rPr>
              <w:t>活动发放物品 报销须知</w:t>
            </w:r>
          </w:p>
        </w:tc>
      </w:tr>
      <w:tr>
        <w:tblPrEx>
          <w:tblCellMar>
            <w:top w:w="15" w:type="dxa"/>
            <w:left w:w="15" w:type="dxa"/>
            <w:bottom w:w="15" w:type="dxa"/>
            <w:right w:w="15" w:type="dxa"/>
          </w:tblCellMar>
        </w:tblPrEx>
        <w:trPr>
          <w:trHeight w:val="585"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类别</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分类</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报销须知</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备注</w:t>
            </w:r>
          </w:p>
        </w:tc>
      </w:tr>
      <w:tr>
        <w:tblPrEx>
          <w:tblCellMar>
            <w:top w:w="15" w:type="dxa"/>
            <w:left w:w="15" w:type="dxa"/>
            <w:bottom w:w="15" w:type="dxa"/>
            <w:right w:w="15" w:type="dxa"/>
          </w:tblCellMar>
        </w:tblPrEx>
        <w:trPr>
          <w:trHeight w:val="2131" w:hRule="atLeast"/>
        </w:trPr>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活动发放物品</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各类集体活动所发物品、服装</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1.提供购货发票，若发票上不显示购买明细，需要附购买物品名称、数量的订货单（对方盖章）。                        2.提供领取物品的人员名单。           3.核对购买数量与发放数量。</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4"/>
                <w:szCs w:val="24"/>
              </w:rPr>
            </w:pPr>
          </w:p>
        </w:tc>
      </w:tr>
    </w:tbl>
    <w:p>
      <w:pPr>
        <w:rPr>
          <w:rFonts w:ascii="幼圆" w:hAnsi="华文楷体" w:eastAsia="幼圆" w:cs="宋体"/>
          <w:sz w:val="32"/>
          <w:szCs w:val="32"/>
        </w:rPr>
      </w:pPr>
    </w:p>
    <w:p>
      <w:pPr>
        <w:pStyle w:val="4"/>
      </w:pPr>
      <w:bookmarkStart w:id="26" w:name="_Toc394"/>
      <w:r>
        <w:rPr>
          <w:rFonts w:hint="eastAsia"/>
        </w:rPr>
        <w:t>（十）会议费报销须知</w:t>
      </w:r>
      <w:bookmarkEnd w:id="26"/>
    </w:p>
    <w:p>
      <w:pPr>
        <w:ind w:firstLine="640" w:firstLineChars="200"/>
        <w:rPr>
          <w:rFonts w:ascii="幼圆" w:hAnsi="华文楷体" w:eastAsia="幼圆" w:cs="宋体"/>
          <w:sz w:val="32"/>
          <w:szCs w:val="32"/>
        </w:rPr>
      </w:pPr>
      <w:r>
        <w:rPr>
          <w:rFonts w:hint="eastAsia" w:ascii="幼圆" w:hAnsi="华文楷体" w:eastAsia="幼圆" w:cs="宋体"/>
          <w:sz w:val="32"/>
          <w:szCs w:val="32"/>
        </w:rPr>
        <w:t>会议费报销应遵守《在华举办国际会议经费管理办法》《北京市市级党政机关事业单位会议费管理办法》及学校制定的会议费管理办法及相关解答。</w:t>
      </w:r>
    </w:p>
    <w:tbl>
      <w:tblPr>
        <w:tblStyle w:val="14"/>
        <w:tblW w:w="10423" w:type="dxa"/>
        <w:tblInd w:w="0" w:type="dxa"/>
        <w:tblLayout w:type="fixed"/>
        <w:tblCellMar>
          <w:top w:w="15" w:type="dxa"/>
          <w:left w:w="15" w:type="dxa"/>
          <w:bottom w:w="15" w:type="dxa"/>
          <w:right w:w="15" w:type="dxa"/>
        </w:tblCellMar>
      </w:tblPr>
      <w:tblGrid>
        <w:gridCol w:w="1230"/>
        <w:gridCol w:w="2190"/>
        <w:gridCol w:w="5496"/>
        <w:gridCol w:w="1507"/>
      </w:tblGrid>
      <w:tr>
        <w:trPr>
          <w:trHeight w:val="810" w:hRule="atLeast"/>
        </w:trPr>
        <w:tc>
          <w:tcPr>
            <w:tcW w:w="10423" w:type="dxa"/>
            <w:gridSpan w:val="4"/>
            <w:shd w:val="clear" w:color="auto" w:fill="auto"/>
            <w:vAlign w:val="center"/>
          </w:tcPr>
          <w:p>
            <w:pPr>
              <w:widowControl/>
              <w:jc w:val="center"/>
              <w:textAlignment w:val="center"/>
              <w:rPr>
                <w:rFonts w:ascii="华文楷体" w:hAnsi="华文楷体" w:eastAsia="华文楷体" w:cs="华文楷体"/>
                <w:b/>
                <w:sz w:val="40"/>
                <w:szCs w:val="40"/>
              </w:rPr>
            </w:pPr>
            <w:r>
              <w:rPr>
                <w:rFonts w:ascii="华文楷体" w:hAnsi="华文楷体" w:eastAsia="华文楷体" w:cs="华文楷体"/>
                <w:b/>
                <w:kern w:val="0"/>
                <w:sz w:val="40"/>
                <w:szCs w:val="40"/>
              </w:rPr>
              <w:t>会议费 报销须知</w:t>
            </w:r>
          </w:p>
        </w:tc>
      </w:tr>
      <w:tr>
        <w:tblPrEx>
          <w:tblCellMar>
            <w:top w:w="15" w:type="dxa"/>
            <w:left w:w="15" w:type="dxa"/>
            <w:bottom w:w="15" w:type="dxa"/>
            <w:right w:w="15" w:type="dxa"/>
          </w:tblCellMar>
        </w:tblPrEx>
        <w:trPr>
          <w:trHeight w:val="81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类别</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分类</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报销须知</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备注</w:t>
            </w:r>
          </w:p>
        </w:tc>
      </w:tr>
      <w:tr>
        <w:tblPrEx>
          <w:tblCellMar>
            <w:top w:w="15" w:type="dxa"/>
            <w:left w:w="15" w:type="dxa"/>
            <w:bottom w:w="15" w:type="dxa"/>
            <w:right w:w="15" w:type="dxa"/>
          </w:tblCellMar>
        </w:tblPrEx>
        <w:trPr>
          <w:trHeight w:val="795" w:hRule="atLeast"/>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会议费</w:t>
            </w:r>
          </w:p>
        </w:tc>
        <w:tc>
          <w:tcPr>
            <w:tcW w:w="2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主办会议</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（开支范围：会议住宿费、伙食费、会议室租金、交通费、文件印刷费等）</w:t>
            </w: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1.发票、原始明细单据等有效凭证。会议实施归口管理，纳入学院会议计划。</w:t>
            </w:r>
          </w:p>
        </w:tc>
        <w:tc>
          <w:tcPr>
            <w:tcW w:w="1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等线" w:hAnsi="等线" w:eastAsia="等线" w:cs="等线"/>
                <w:sz w:val="24"/>
                <w:szCs w:val="24"/>
              </w:rPr>
            </w:pPr>
            <w:r>
              <w:rPr>
                <w:rFonts w:hint="eastAsia" w:ascii="等线" w:hAnsi="等线" w:cs="等线"/>
                <w:kern w:val="0"/>
                <w:sz w:val="24"/>
                <w:szCs w:val="24"/>
              </w:rPr>
              <w:t>会议应</w:t>
            </w:r>
            <w:r>
              <w:rPr>
                <w:rFonts w:ascii="等线" w:hAnsi="等线" w:eastAsia="等线" w:cs="等线"/>
                <w:kern w:val="0"/>
                <w:sz w:val="24"/>
                <w:szCs w:val="24"/>
              </w:rPr>
              <w:t>列入会议计划</w:t>
            </w:r>
            <w:r>
              <w:rPr>
                <w:rFonts w:hint="eastAsia" w:ascii="等线" w:hAnsi="等线" w:cs="等线"/>
                <w:kern w:val="0"/>
                <w:sz w:val="24"/>
                <w:szCs w:val="24"/>
              </w:rPr>
              <w:t>；同时</w:t>
            </w:r>
            <w:r>
              <w:rPr>
                <w:rFonts w:ascii="等线" w:hAnsi="等线" w:eastAsia="等线" w:cs="等线"/>
                <w:kern w:val="0"/>
                <w:sz w:val="24"/>
                <w:szCs w:val="24"/>
              </w:rPr>
              <w:t>执行</w:t>
            </w:r>
            <w:r>
              <w:rPr>
                <w:rFonts w:hint="eastAsia" w:ascii="等线" w:hAnsi="等线" w:cs="等线"/>
                <w:kern w:val="0"/>
                <w:sz w:val="24"/>
                <w:szCs w:val="24"/>
              </w:rPr>
              <w:t>国资处</w:t>
            </w:r>
            <w:r>
              <w:rPr>
                <w:rFonts w:ascii="等线" w:hAnsi="等线" w:eastAsia="等线" w:cs="等线"/>
                <w:kern w:val="0"/>
                <w:sz w:val="24"/>
                <w:szCs w:val="24"/>
              </w:rPr>
              <w:t>政采制度。</w:t>
            </w:r>
          </w:p>
        </w:tc>
      </w:tr>
      <w:tr>
        <w:tblPrEx>
          <w:tblCellMar>
            <w:top w:w="15" w:type="dxa"/>
            <w:left w:w="15" w:type="dxa"/>
            <w:bottom w:w="15" w:type="dxa"/>
            <w:right w:w="15" w:type="dxa"/>
          </w:tblCellMar>
        </w:tblPrEx>
        <w:trPr>
          <w:trHeight w:val="79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2.会议通知。</w:t>
            </w: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sz w:val="24"/>
                <w:szCs w:val="24"/>
              </w:rPr>
            </w:pPr>
          </w:p>
        </w:tc>
      </w:tr>
      <w:tr>
        <w:tblPrEx>
          <w:tblCellMar>
            <w:top w:w="15" w:type="dxa"/>
            <w:left w:w="15" w:type="dxa"/>
            <w:bottom w:w="15" w:type="dxa"/>
            <w:right w:w="15" w:type="dxa"/>
          </w:tblCellMar>
        </w:tblPrEx>
        <w:trPr>
          <w:trHeight w:val="79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3.按照会议费管理办法实施定额管理。</w:t>
            </w: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sz w:val="24"/>
                <w:szCs w:val="24"/>
              </w:rPr>
            </w:pPr>
          </w:p>
        </w:tc>
      </w:tr>
      <w:tr>
        <w:tblPrEx>
          <w:tblCellMar>
            <w:top w:w="15" w:type="dxa"/>
            <w:left w:w="15" w:type="dxa"/>
            <w:bottom w:w="15" w:type="dxa"/>
            <w:right w:w="15" w:type="dxa"/>
          </w:tblCellMar>
        </w:tblPrEx>
        <w:trPr>
          <w:trHeight w:val="79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4.参会人员签到表。线上会议等无法提供签到表的可提供参会人员名单或系统导出的参会人员统计信息等作为签到表的替代。</w:t>
            </w: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sz w:val="24"/>
                <w:szCs w:val="24"/>
              </w:rPr>
            </w:pPr>
          </w:p>
        </w:tc>
      </w:tr>
      <w:tr>
        <w:tblPrEx>
          <w:tblCellMar>
            <w:top w:w="15" w:type="dxa"/>
            <w:left w:w="15" w:type="dxa"/>
            <w:bottom w:w="15" w:type="dxa"/>
            <w:right w:w="15" w:type="dxa"/>
          </w:tblCellMar>
        </w:tblPrEx>
        <w:trPr>
          <w:trHeight w:val="79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5.邀请学者、专家参会，城市间交通费按差旅费报销。</w:t>
            </w: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sz w:val="24"/>
                <w:szCs w:val="24"/>
              </w:rPr>
            </w:pPr>
          </w:p>
        </w:tc>
      </w:tr>
      <w:tr>
        <w:tblPrEx>
          <w:tblCellMar>
            <w:top w:w="15" w:type="dxa"/>
            <w:left w:w="15" w:type="dxa"/>
            <w:bottom w:w="15" w:type="dxa"/>
            <w:right w:w="15" w:type="dxa"/>
          </w:tblCellMar>
        </w:tblPrEx>
        <w:trPr>
          <w:trHeight w:val="795"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6.向邀请学者、专家发放专家咨询费等，需要通过酬金申报系统进行申报。按项目预算安排列支。</w:t>
            </w: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等线" w:hAnsi="等线" w:eastAsia="等线" w:cs="等线"/>
                <w:sz w:val="24"/>
                <w:szCs w:val="24"/>
              </w:rPr>
            </w:pPr>
          </w:p>
        </w:tc>
      </w:tr>
    </w:tbl>
    <w:p>
      <w:pPr>
        <w:rPr>
          <w:rFonts w:ascii="幼圆" w:hAnsi="华文楷体" w:eastAsia="幼圆" w:cs="宋体"/>
          <w:sz w:val="32"/>
          <w:szCs w:val="32"/>
        </w:rPr>
      </w:pPr>
    </w:p>
    <w:p>
      <w:pPr>
        <w:pStyle w:val="4"/>
      </w:pPr>
      <w:bookmarkStart w:id="27" w:name="_Toc19240"/>
      <w:r>
        <w:rPr>
          <w:rFonts w:hint="eastAsia"/>
        </w:rPr>
        <w:t>（十一）借款报销须知</w:t>
      </w:r>
      <w:bookmarkEnd w:id="27"/>
    </w:p>
    <w:tbl>
      <w:tblPr>
        <w:tblStyle w:val="14"/>
        <w:tblW w:w="10398" w:type="dxa"/>
        <w:tblInd w:w="0" w:type="dxa"/>
        <w:tblLayout w:type="fixed"/>
        <w:tblCellMar>
          <w:top w:w="15" w:type="dxa"/>
          <w:left w:w="15" w:type="dxa"/>
          <w:bottom w:w="15" w:type="dxa"/>
          <w:right w:w="15" w:type="dxa"/>
        </w:tblCellMar>
      </w:tblPr>
      <w:tblGrid>
        <w:gridCol w:w="1139"/>
        <w:gridCol w:w="1336"/>
        <w:gridCol w:w="4785"/>
        <w:gridCol w:w="3138"/>
      </w:tblGrid>
      <w:tr>
        <w:tblPrEx>
          <w:tblCellMar>
            <w:top w:w="15" w:type="dxa"/>
            <w:left w:w="15" w:type="dxa"/>
            <w:bottom w:w="15" w:type="dxa"/>
            <w:right w:w="15" w:type="dxa"/>
          </w:tblCellMar>
        </w:tblPrEx>
        <w:trPr>
          <w:trHeight w:val="510" w:hRule="atLeast"/>
        </w:trPr>
        <w:tc>
          <w:tcPr>
            <w:tcW w:w="10398" w:type="dxa"/>
            <w:gridSpan w:val="4"/>
            <w:shd w:val="clear" w:color="auto" w:fill="auto"/>
            <w:vAlign w:val="center"/>
          </w:tcPr>
          <w:p>
            <w:pPr>
              <w:widowControl/>
              <w:jc w:val="center"/>
              <w:textAlignment w:val="center"/>
              <w:rPr>
                <w:rFonts w:ascii="华文楷体" w:hAnsi="华文楷体" w:eastAsia="华文楷体" w:cs="华文楷体"/>
                <w:b/>
                <w:sz w:val="40"/>
                <w:szCs w:val="40"/>
              </w:rPr>
            </w:pPr>
            <w:r>
              <w:rPr>
                <w:rFonts w:ascii="华文楷体" w:hAnsi="华文楷体" w:eastAsia="华文楷体" w:cs="华文楷体"/>
                <w:b/>
                <w:kern w:val="0"/>
                <w:sz w:val="40"/>
                <w:szCs w:val="40"/>
              </w:rPr>
              <w:t>借款 须知</w:t>
            </w:r>
          </w:p>
        </w:tc>
      </w:tr>
      <w:tr>
        <w:tblPrEx>
          <w:tblCellMar>
            <w:top w:w="15" w:type="dxa"/>
            <w:left w:w="15" w:type="dxa"/>
            <w:bottom w:w="15" w:type="dxa"/>
            <w:right w:w="15" w:type="dxa"/>
          </w:tblCellMar>
        </w:tblPrEx>
        <w:trPr>
          <w:trHeight w:val="405"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类别</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分类</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报销须知</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备注</w:t>
            </w:r>
          </w:p>
        </w:tc>
      </w:tr>
      <w:tr>
        <w:tblPrEx>
          <w:tblCellMar>
            <w:top w:w="15" w:type="dxa"/>
            <w:left w:w="15" w:type="dxa"/>
            <w:bottom w:w="15" w:type="dxa"/>
            <w:right w:w="15" w:type="dxa"/>
          </w:tblCellMar>
        </w:tblPrEx>
        <w:trPr>
          <w:trHeight w:val="1621" w:hRule="atLeast"/>
        </w:trPr>
        <w:tc>
          <w:tcPr>
            <w:tcW w:w="11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借款</w:t>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sz w:val="24"/>
                <w:szCs w:val="24"/>
              </w:rPr>
              <w:t>借汇款、借支票、借发票</w:t>
            </w: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kern w:val="0"/>
                <w:sz w:val="24"/>
                <w:szCs w:val="24"/>
              </w:rPr>
              <w:t>汇款借款适用于需要先行汇款到指定账号的情况。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1.需执行网报流程；</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2.附件材料、审核手续与正式报销一致。</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sz w:val="24"/>
                <w:szCs w:val="24"/>
              </w:rPr>
              <w:t>正式报销时勾选借款记录。</w:t>
            </w:r>
          </w:p>
        </w:tc>
      </w:tr>
      <w:tr>
        <w:tblPrEx>
          <w:tblCellMar>
            <w:top w:w="15" w:type="dxa"/>
            <w:left w:w="15" w:type="dxa"/>
            <w:bottom w:w="15" w:type="dxa"/>
            <w:right w:w="15" w:type="dxa"/>
          </w:tblCellMar>
        </w:tblPrEx>
        <w:trPr>
          <w:trHeight w:val="1711"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支票借据适用于需要先行拿支票给对方单位的情况。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1.需准确写明收款人名称及金额；</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2.审核手续与报销签字手续一致。 </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借据第二联由经办人留存，后期来财务报销时务必携带第二联借据进行核销。</w:t>
            </w:r>
          </w:p>
        </w:tc>
      </w:tr>
      <w:tr>
        <w:tblPrEx>
          <w:tblCellMar>
            <w:top w:w="15" w:type="dxa"/>
            <w:left w:w="15" w:type="dxa"/>
            <w:bottom w:w="15" w:type="dxa"/>
            <w:right w:w="15" w:type="dxa"/>
          </w:tblCellMar>
        </w:tblPrEx>
        <w:trPr>
          <w:trHeight w:val="1531" w:hRule="atLeast"/>
        </w:trPr>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13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4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kern w:val="0"/>
                <w:sz w:val="24"/>
                <w:szCs w:val="24"/>
              </w:rPr>
              <w:t>发票借据适用于先借发票后汇款的情况。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1.需准确提供发票抬头等相关信息；</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2.须由项目负责人签字批准；</w:t>
            </w:r>
          </w:p>
          <w:p>
            <w:pPr>
              <w:widowControl/>
              <w:jc w:val="left"/>
              <w:textAlignment w:val="center"/>
              <w:rPr>
                <w:rFonts w:ascii="宋体" w:hAnsi="宋体" w:eastAsia="宋体" w:cs="宋体"/>
                <w:kern w:val="0"/>
                <w:sz w:val="24"/>
                <w:szCs w:val="24"/>
              </w:rPr>
            </w:pPr>
            <w:r>
              <w:rPr>
                <w:rFonts w:hint="eastAsia" w:ascii="宋体" w:hAnsi="宋体" w:eastAsia="宋体" w:cs="宋体"/>
                <w:kern w:val="0"/>
                <w:sz w:val="24"/>
                <w:szCs w:val="24"/>
              </w:rPr>
              <w:t>3.须提供与此笔收入相关的协议、合同或拨款通知等说明材料。</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借据第二联由经办人留存，后期来财务报销时务必携带第二联借据、收入凭单、协议或拨款通知进行核销。</w:t>
            </w:r>
          </w:p>
        </w:tc>
      </w:tr>
    </w:tbl>
    <w:p>
      <w:pPr>
        <w:rPr>
          <w:rFonts w:ascii="幼圆" w:hAnsi="华文楷体" w:eastAsia="幼圆" w:cs="宋体"/>
          <w:sz w:val="32"/>
          <w:szCs w:val="32"/>
        </w:rPr>
      </w:pPr>
    </w:p>
    <w:p>
      <w:pPr>
        <w:pStyle w:val="4"/>
      </w:pPr>
      <w:bookmarkStart w:id="28" w:name="_Toc7343"/>
      <w:r>
        <w:rPr>
          <w:rFonts w:hint="eastAsia"/>
        </w:rPr>
        <w:t>（十二）培训费报销须知</w:t>
      </w:r>
      <w:bookmarkEnd w:id="28"/>
    </w:p>
    <w:tbl>
      <w:tblPr>
        <w:tblStyle w:val="14"/>
        <w:tblW w:w="10348" w:type="dxa"/>
        <w:tblInd w:w="0" w:type="dxa"/>
        <w:tblLayout w:type="fixed"/>
        <w:tblCellMar>
          <w:top w:w="15" w:type="dxa"/>
          <w:left w:w="15" w:type="dxa"/>
          <w:bottom w:w="15" w:type="dxa"/>
          <w:right w:w="15" w:type="dxa"/>
        </w:tblCellMar>
      </w:tblPr>
      <w:tblGrid>
        <w:gridCol w:w="1110"/>
        <w:gridCol w:w="1591"/>
        <w:gridCol w:w="5864"/>
        <w:gridCol w:w="1783"/>
      </w:tblGrid>
      <w:tr>
        <w:tblPrEx>
          <w:tblCellMar>
            <w:top w:w="15" w:type="dxa"/>
            <w:left w:w="15" w:type="dxa"/>
            <w:bottom w:w="15" w:type="dxa"/>
            <w:right w:w="15" w:type="dxa"/>
          </w:tblCellMar>
        </w:tblPrEx>
        <w:trPr>
          <w:trHeight w:val="510" w:hRule="atLeast"/>
        </w:trPr>
        <w:tc>
          <w:tcPr>
            <w:tcW w:w="10348" w:type="dxa"/>
            <w:gridSpan w:val="4"/>
            <w:shd w:val="clear" w:color="auto" w:fill="auto"/>
            <w:vAlign w:val="center"/>
          </w:tcPr>
          <w:p>
            <w:pPr>
              <w:widowControl/>
              <w:jc w:val="center"/>
              <w:textAlignment w:val="center"/>
              <w:rPr>
                <w:rFonts w:ascii="华文楷体" w:hAnsi="华文楷体" w:eastAsia="华文楷体" w:cs="华文楷体"/>
                <w:b/>
                <w:sz w:val="40"/>
                <w:szCs w:val="40"/>
              </w:rPr>
            </w:pPr>
            <w:r>
              <w:rPr>
                <w:rFonts w:ascii="华文楷体" w:hAnsi="华文楷体" w:eastAsia="华文楷体" w:cs="华文楷体"/>
                <w:b/>
                <w:kern w:val="0"/>
                <w:sz w:val="40"/>
                <w:szCs w:val="40"/>
              </w:rPr>
              <w:t>培训费 报销须知</w:t>
            </w:r>
          </w:p>
        </w:tc>
      </w:tr>
      <w:tr>
        <w:tblPrEx>
          <w:tblCellMar>
            <w:top w:w="15" w:type="dxa"/>
            <w:left w:w="15" w:type="dxa"/>
            <w:bottom w:w="15" w:type="dxa"/>
            <w:right w:w="15" w:type="dxa"/>
          </w:tblCellMar>
        </w:tblPrEx>
        <w:trPr>
          <w:trHeight w:val="405"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类别</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分类</w:t>
            </w:r>
          </w:p>
        </w:tc>
        <w:tc>
          <w:tcPr>
            <w:tcW w:w="5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报销须知</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备注</w:t>
            </w:r>
          </w:p>
        </w:tc>
      </w:tr>
      <w:tr>
        <w:tblPrEx>
          <w:tblCellMar>
            <w:top w:w="15" w:type="dxa"/>
            <w:left w:w="15" w:type="dxa"/>
            <w:bottom w:w="15" w:type="dxa"/>
            <w:right w:w="15" w:type="dxa"/>
          </w:tblCellMar>
        </w:tblPrEx>
        <w:trPr>
          <w:trHeight w:val="795"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培训费</w:t>
            </w:r>
          </w:p>
        </w:tc>
        <w:tc>
          <w:tcPr>
            <w:tcW w:w="15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主办培训</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（开支范围：师资费、住宿费、伙食费、培训场地费、培训资料费、交通费、其他费用）</w:t>
            </w:r>
          </w:p>
        </w:tc>
        <w:tc>
          <w:tcPr>
            <w:tcW w:w="5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highlight w:val="yellow"/>
                <w:lang w:val="en-US" w:eastAsia="zh-CN"/>
              </w:rPr>
              <w:t>培训通知、</w:t>
            </w:r>
            <w:r>
              <w:rPr>
                <w:rFonts w:hint="eastAsia" w:ascii="宋体" w:hAnsi="宋体" w:eastAsia="宋体" w:cs="宋体"/>
                <w:kern w:val="0"/>
                <w:sz w:val="24"/>
                <w:szCs w:val="24"/>
              </w:rPr>
              <w:t>发票、原始明细单据等有效凭证。</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等线" w:hAnsi="等线" w:eastAsia="等线" w:cs="等线"/>
                <w:sz w:val="24"/>
                <w:szCs w:val="24"/>
                <w:u w:val="single"/>
              </w:rPr>
            </w:pPr>
          </w:p>
        </w:tc>
      </w:tr>
      <w:tr>
        <w:tblPrEx>
          <w:tblCellMar>
            <w:top w:w="15" w:type="dxa"/>
            <w:left w:w="15" w:type="dxa"/>
            <w:bottom w:w="15" w:type="dxa"/>
            <w:right w:w="15" w:type="dxa"/>
          </w:tblCellMar>
        </w:tblPrEx>
        <w:trPr>
          <w:trHeight w:val="79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c>
          <w:tcPr>
            <w:tcW w:w="5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培训实施归口管理，纳入学院培训计划。</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r>
      <w:tr>
        <w:tblPrEx>
          <w:tblCellMar>
            <w:top w:w="15" w:type="dxa"/>
            <w:left w:w="15" w:type="dxa"/>
            <w:bottom w:w="15" w:type="dxa"/>
            <w:right w:w="15" w:type="dxa"/>
          </w:tblCellMar>
        </w:tblPrEx>
        <w:trPr>
          <w:trHeight w:val="79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c>
          <w:tcPr>
            <w:tcW w:w="5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按照培训费管理办法实施定额管理。</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等线" w:hAnsi="等线" w:eastAsia="等线" w:cs="等线"/>
                <w:sz w:val="24"/>
                <w:szCs w:val="24"/>
                <w:u w:val="single"/>
              </w:rPr>
            </w:pPr>
            <w:r>
              <w:fldChar w:fldCharType="begin"/>
            </w:r>
            <w:r>
              <w:instrText xml:space="preserve"> HYPERLINK "file://C:\\Users\\dell\\Documents\\WeChat%20Files\\dell\\Documents\\WeChat%20Files\\mialiang\\Documents\\WeChat%20Files\\admin\\AppData\\Local\\Temp\\Rar$DIa0.302\\%E4%BC%9A%E8%AE%AE%E8%B4%B9\\%E5%8C%97%E4%BA%AC%E6%9E%97%E4%B8%9A%E5%A4%A7%E5%AD%A6%E4%BC%9A%E8%AE%AE%E8%B4%B9%E9%A2%84%E7%AE%97%E5%AE%A1%E6%89%B9%E8%A1%A8.doc" </w:instrText>
            </w:r>
            <w:r>
              <w:fldChar w:fldCharType="separate"/>
            </w:r>
            <w:r>
              <w:fldChar w:fldCharType="end"/>
            </w:r>
          </w:p>
        </w:tc>
      </w:tr>
      <w:tr>
        <w:tblPrEx>
          <w:tblCellMar>
            <w:top w:w="15" w:type="dxa"/>
            <w:left w:w="15" w:type="dxa"/>
            <w:bottom w:w="15" w:type="dxa"/>
            <w:right w:w="15" w:type="dxa"/>
          </w:tblCellMar>
        </w:tblPrEx>
        <w:trPr>
          <w:trHeight w:val="79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c>
          <w:tcPr>
            <w:tcW w:w="5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4.综合定额标准，分项核定、总额控制，各项费用之间可以调剂使用。培训综合定额550元/人.天。</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等线" w:hAnsi="等线" w:eastAsia="等线" w:cs="等线"/>
                <w:sz w:val="24"/>
                <w:szCs w:val="24"/>
                <w:u w:val="single"/>
              </w:rPr>
            </w:pPr>
          </w:p>
        </w:tc>
      </w:tr>
      <w:tr>
        <w:tblPrEx>
          <w:tblCellMar>
            <w:top w:w="15" w:type="dxa"/>
            <w:left w:w="15" w:type="dxa"/>
            <w:bottom w:w="15" w:type="dxa"/>
            <w:right w:w="15" w:type="dxa"/>
          </w:tblCellMar>
        </w:tblPrEx>
        <w:trPr>
          <w:trHeight w:val="9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c>
          <w:tcPr>
            <w:tcW w:w="5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jc w:val="left"/>
              <w:textAlignment w:val="center"/>
              <w:rPr>
                <w:rFonts w:ascii="宋体" w:hAnsi="宋体" w:eastAsia="宋体" w:cs="宋体"/>
                <w:kern w:val="0"/>
                <w:sz w:val="24"/>
                <w:szCs w:val="24"/>
              </w:rPr>
            </w:pPr>
            <w:r>
              <w:rPr>
                <w:rFonts w:hint="eastAsia" w:ascii="宋体" w:hAnsi="宋体" w:eastAsia="宋体" w:cs="宋体"/>
                <w:kern w:val="0"/>
                <w:sz w:val="24"/>
                <w:szCs w:val="24"/>
              </w:rPr>
              <w:t>5</w:t>
            </w:r>
            <w:r>
              <w:rPr>
                <w:rFonts w:ascii="宋体" w:hAnsi="宋体" w:eastAsia="宋体" w:cs="宋体"/>
                <w:kern w:val="0"/>
                <w:sz w:val="24"/>
                <w:szCs w:val="24"/>
              </w:rPr>
              <w:t>.</w:t>
            </w:r>
            <w:r>
              <w:rPr>
                <w:rFonts w:hint="eastAsia" w:ascii="宋体" w:hAnsi="宋体" w:eastAsia="宋体" w:cs="宋体"/>
                <w:kern w:val="0"/>
                <w:sz w:val="24"/>
                <w:szCs w:val="24"/>
              </w:rPr>
              <w:t>参训人员签到表。线上培训等无法提供签到表的可提供参加培训人员名单或系统导出的人员统计信息等作为签到表的替代。</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r>
      <w:tr>
        <w:tblPrEx>
          <w:tblCellMar>
            <w:top w:w="15" w:type="dxa"/>
            <w:left w:w="15" w:type="dxa"/>
            <w:bottom w:w="15" w:type="dxa"/>
            <w:right w:w="15" w:type="dxa"/>
          </w:tblCellMar>
        </w:tblPrEx>
        <w:trPr>
          <w:trHeight w:val="79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c>
          <w:tcPr>
            <w:tcW w:w="5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6.邀请学者、专家参会，城市间交通费按差旅费报销。</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r>
      <w:tr>
        <w:tblPrEx>
          <w:tblCellMar>
            <w:top w:w="15" w:type="dxa"/>
            <w:left w:w="15" w:type="dxa"/>
            <w:bottom w:w="15" w:type="dxa"/>
            <w:right w:w="15" w:type="dxa"/>
          </w:tblCellMar>
        </w:tblPrEx>
        <w:trPr>
          <w:trHeight w:val="88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c>
          <w:tcPr>
            <w:tcW w:w="58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7.向邀请学者、专家发放专家咨询费等，需要通过酬金申报系统进行申报。按项目预算中安排列支。</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r>
    </w:tbl>
    <w:p>
      <w:pPr>
        <w:rPr>
          <w:rFonts w:ascii="幼圆" w:hAnsi="华文楷体" w:eastAsia="幼圆" w:cs="宋体"/>
          <w:sz w:val="32"/>
          <w:szCs w:val="32"/>
        </w:rPr>
      </w:pPr>
    </w:p>
    <w:p>
      <w:pPr>
        <w:pStyle w:val="4"/>
      </w:pPr>
      <w:bookmarkStart w:id="29" w:name="_Toc3430"/>
      <w:r>
        <w:rPr>
          <w:rFonts w:hint="eastAsia"/>
        </w:rPr>
        <w:t>（十三）人员费报销须知</w:t>
      </w:r>
      <w:bookmarkEnd w:id="29"/>
    </w:p>
    <w:tbl>
      <w:tblPr>
        <w:tblStyle w:val="14"/>
        <w:tblW w:w="10436" w:type="dxa"/>
        <w:tblInd w:w="0" w:type="dxa"/>
        <w:tblLayout w:type="fixed"/>
        <w:tblCellMar>
          <w:top w:w="15" w:type="dxa"/>
          <w:left w:w="15" w:type="dxa"/>
          <w:bottom w:w="15" w:type="dxa"/>
          <w:right w:w="15" w:type="dxa"/>
        </w:tblCellMar>
      </w:tblPr>
      <w:tblGrid>
        <w:gridCol w:w="1035"/>
        <w:gridCol w:w="2310"/>
        <w:gridCol w:w="4213"/>
        <w:gridCol w:w="2878"/>
      </w:tblGrid>
      <w:tr>
        <w:trPr>
          <w:trHeight w:val="510" w:hRule="atLeast"/>
        </w:trPr>
        <w:tc>
          <w:tcPr>
            <w:tcW w:w="10436" w:type="dxa"/>
            <w:gridSpan w:val="4"/>
            <w:shd w:val="clear" w:color="auto" w:fill="auto"/>
            <w:vAlign w:val="center"/>
          </w:tcPr>
          <w:p>
            <w:pPr>
              <w:widowControl/>
              <w:jc w:val="center"/>
              <w:textAlignment w:val="center"/>
              <w:rPr>
                <w:rFonts w:ascii="华文楷体" w:hAnsi="华文楷体" w:eastAsia="华文楷体" w:cs="华文楷体"/>
                <w:b/>
                <w:sz w:val="40"/>
                <w:szCs w:val="40"/>
              </w:rPr>
            </w:pPr>
            <w:r>
              <w:rPr>
                <w:rFonts w:ascii="华文楷体" w:hAnsi="华文楷体" w:eastAsia="华文楷体" w:cs="华文楷体"/>
                <w:b/>
                <w:kern w:val="0"/>
                <w:sz w:val="40"/>
                <w:szCs w:val="40"/>
              </w:rPr>
              <w:t>人员费 须知</w:t>
            </w:r>
          </w:p>
        </w:tc>
      </w:tr>
      <w:tr>
        <w:tblPrEx>
          <w:tblCellMar>
            <w:top w:w="15" w:type="dxa"/>
            <w:left w:w="15" w:type="dxa"/>
            <w:bottom w:w="15" w:type="dxa"/>
            <w:right w:w="15" w:type="dxa"/>
          </w:tblCellMar>
        </w:tblPrEx>
        <w:trPr>
          <w:trHeight w:val="405"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类别</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分类</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报销须知</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备注</w:t>
            </w:r>
          </w:p>
        </w:tc>
      </w:tr>
      <w:tr>
        <w:tblPrEx>
          <w:tblCellMar>
            <w:top w:w="15" w:type="dxa"/>
            <w:left w:w="15" w:type="dxa"/>
            <w:bottom w:w="15" w:type="dxa"/>
            <w:right w:w="15" w:type="dxa"/>
          </w:tblCellMar>
        </w:tblPrEx>
        <w:trPr>
          <w:trHeight w:val="9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人员费</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人员费（劳务费、专家咨询费等）</w:t>
            </w:r>
          </w:p>
        </w:tc>
        <w:tc>
          <w:tcPr>
            <w:tcW w:w="42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kern w:val="0"/>
                <w:sz w:val="24"/>
                <w:szCs w:val="24"/>
              </w:rPr>
            </w:pPr>
            <w:r>
              <w:rPr>
                <w:rFonts w:hint="eastAsia" w:ascii="宋体" w:hAnsi="宋体" w:eastAsia="宋体" w:cs="宋体"/>
                <w:kern w:val="0"/>
                <w:sz w:val="24"/>
                <w:szCs w:val="24"/>
              </w:rPr>
              <w:t>1.在酬金系统中准确填写基本信息，包括项目号、申请人、摘要事由等。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2.确保酬金发放对象证件号码、姓名、银行卡号、工作单位、职称、发放依据等信息准确无误。</w:t>
            </w:r>
          </w:p>
          <w:p>
            <w:pPr>
              <w:widowControl/>
              <w:textAlignment w:val="center"/>
              <w:rPr>
                <w:rFonts w:ascii="宋体" w:hAnsi="宋体" w:eastAsia="宋体" w:cs="宋体"/>
                <w:kern w:val="0"/>
                <w:sz w:val="24"/>
                <w:szCs w:val="24"/>
              </w:rPr>
            </w:pPr>
            <w:r>
              <w:rPr>
                <w:rFonts w:hint="eastAsia" w:ascii="宋体" w:hAnsi="宋体" w:eastAsia="宋体" w:cs="宋体"/>
                <w:kern w:val="0"/>
                <w:sz w:val="24"/>
                <w:szCs w:val="24"/>
              </w:rPr>
              <w:t>3.酬金录入完毕按相关审批办法进行审批签字后，需打印申报单方可报销。</w:t>
            </w:r>
          </w:p>
          <w:p>
            <w:pPr>
              <w:widowControl/>
              <w:textAlignment w:val="center"/>
              <w:rPr>
                <w:rFonts w:ascii="宋体" w:hAnsi="宋体" w:eastAsia="宋体" w:cs="宋体"/>
                <w:sz w:val="24"/>
                <w:szCs w:val="24"/>
              </w:rPr>
            </w:pPr>
            <w:r>
              <w:rPr>
                <w:rFonts w:ascii="宋体" w:hAnsi="宋体" w:eastAsia="宋体" w:cs="宋体"/>
                <w:kern w:val="0"/>
                <w:sz w:val="24"/>
                <w:szCs w:val="24"/>
              </w:rPr>
              <w:t>4</w:t>
            </w:r>
            <w:r>
              <w:rPr>
                <w:rFonts w:hint="eastAsia" w:ascii="宋体" w:hAnsi="宋体" w:eastAsia="宋体" w:cs="宋体"/>
                <w:kern w:val="0"/>
                <w:sz w:val="24"/>
                <w:szCs w:val="24"/>
              </w:rPr>
              <w:t>.财务处在每月底和下月初按照个税法规定对全院工资和劳务税额集中进行汇总申报，每月底2个工作日和下月初</w:t>
            </w:r>
            <w:r>
              <w:rPr>
                <w:rFonts w:ascii="宋体" w:hAnsi="宋体" w:eastAsia="宋体" w:cs="宋体"/>
                <w:kern w:val="0"/>
                <w:sz w:val="24"/>
                <w:szCs w:val="24"/>
              </w:rPr>
              <w:t>6</w:t>
            </w:r>
            <w:r>
              <w:rPr>
                <w:rFonts w:hint="eastAsia" w:ascii="宋体" w:hAnsi="宋体" w:eastAsia="宋体" w:cs="宋体"/>
                <w:kern w:val="0"/>
                <w:sz w:val="24"/>
                <w:szCs w:val="24"/>
              </w:rPr>
              <w:t>个工作日不接收酬金申报单，但酬金网上预约不受此时间限制，请合理安排酬金报销时间。</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r>
              <w:rPr>
                <w:rFonts w:hint="eastAsia" w:ascii="宋体" w:hAnsi="宋体" w:eastAsia="宋体" w:cs="宋体"/>
                <w:sz w:val="24"/>
                <w:szCs w:val="24"/>
              </w:rPr>
              <w:t>1.发放必须清楚详细列明发放事由，发放标准、工作单位、职称等。</w:t>
            </w:r>
          </w:p>
          <w:p>
            <w:pPr>
              <w:jc w:val="left"/>
              <w:rPr>
                <w:rFonts w:ascii="宋体" w:hAnsi="宋体" w:eastAsia="宋体" w:cs="宋体"/>
                <w:sz w:val="24"/>
                <w:szCs w:val="24"/>
              </w:rPr>
            </w:pPr>
            <w:r>
              <w:rPr>
                <w:rFonts w:hint="eastAsia" w:ascii="宋体" w:hAnsi="宋体" w:eastAsia="宋体" w:cs="宋体"/>
                <w:sz w:val="24"/>
                <w:szCs w:val="24"/>
              </w:rPr>
              <w:t>2.发放事由不能简单写劳务费、专家咨询费，要写成xxx事项劳务费/课时费/专家咨询费等。</w:t>
            </w:r>
          </w:p>
          <w:p>
            <w:pPr>
              <w:jc w:val="left"/>
              <w:rPr>
                <w:rFonts w:ascii="宋体" w:hAnsi="宋体" w:eastAsia="宋体" w:cs="宋体"/>
                <w:sz w:val="24"/>
                <w:szCs w:val="24"/>
              </w:rPr>
            </w:pPr>
            <w:r>
              <w:rPr>
                <w:rFonts w:hint="eastAsia" w:ascii="宋体" w:hAnsi="宋体" w:eastAsia="宋体" w:cs="宋体"/>
                <w:sz w:val="24"/>
                <w:szCs w:val="24"/>
              </w:rPr>
              <w:t>3.发放标准一定要写成单价（带单位）X数量（带单位），总金额要等于单价（带单位）X数量（带单位）。例如：1次x500元/次，1个月x800元/月，3天x300元/天，4课时x500元/课时等等，必要时附上发放依据说明。</w:t>
            </w:r>
          </w:p>
        </w:tc>
      </w:tr>
    </w:tbl>
    <w:p>
      <w:pPr>
        <w:rPr>
          <w:rFonts w:ascii="幼圆" w:hAnsi="华文楷体" w:eastAsia="幼圆" w:cs="宋体"/>
          <w:sz w:val="32"/>
          <w:szCs w:val="32"/>
        </w:rPr>
      </w:pPr>
    </w:p>
    <w:p>
      <w:pPr>
        <w:pStyle w:val="4"/>
      </w:pPr>
      <w:bookmarkStart w:id="30" w:name="_Toc31246"/>
      <w:r>
        <w:rPr>
          <w:rFonts w:hint="eastAsia"/>
        </w:rPr>
        <w:t>（十四）设备购置费报销须知</w:t>
      </w:r>
      <w:bookmarkEnd w:id="30"/>
    </w:p>
    <w:tbl>
      <w:tblPr>
        <w:tblStyle w:val="14"/>
        <w:tblW w:w="10410" w:type="dxa"/>
        <w:tblInd w:w="0" w:type="dxa"/>
        <w:tblLayout w:type="fixed"/>
        <w:tblCellMar>
          <w:top w:w="15" w:type="dxa"/>
          <w:left w:w="15" w:type="dxa"/>
          <w:bottom w:w="15" w:type="dxa"/>
          <w:right w:w="15" w:type="dxa"/>
        </w:tblCellMar>
      </w:tblPr>
      <w:tblGrid>
        <w:gridCol w:w="1046"/>
        <w:gridCol w:w="2246"/>
        <w:gridCol w:w="6122"/>
        <w:gridCol w:w="996"/>
      </w:tblGrid>
      <w:tr>
        <w:tblPrEx>
          <w:tblCellMar>
            <w:top w:w="15" w:type="dxa"/>
            <w:left w:w="15" w:type="dxa"/>
            <w:bottom w:w="15" w:type="dxa"/>
            <w:right w:w="15" w:type="dxa"/>
          </w:tblCellMar>
        </w:tblPrEx>
        <w:trPr>
          <w:trHeight w:val="810" w:hRule="atLeast"/>
        </w:trPr>
        <w:tc>
          <w:tcPr>
            <w:tcW w:w="10410" w:type="dxa"/>
            <w:gridSpan w:val="4"/>
            <w:shd w:val="clear" w:color="auto" w:fill="auto"/>
            <w:vAlign w:val="center"/>
          </w:tcPr>
          <w:p>
            <w:pPr>
              <w:widowControl/>
              <w:jc w:val="center"/>
              <w:textAlignment w:val="center"/>
              <w:rPr>
                <w:rFonts w:ascii="华文楷体" w:hAnsi="华文楷体" w:eastAsia="华文楷体" w:cs="华文楷体"/>
                <w:b/>
                <w:sz w:val="40"/>
                <w:szCs w:val="40"/>
              </w:rPr>
            </w:pPr>
            <w:r>
              <w:rPr>
                <w:rStyle w:val="27"/>
                <w:color w:val="auto"/>
              </w:rPr>
              <w:t>设备购置费报销须知</w:t>
            </w:r>
          </w:p>
        </w:tc>
      </w:tr>
      <w:tr>
        <w:tblPrEx>
          <w:tblCellMar>
            <w:top w:w="15" w:type="dxa"/>
            <w:left w:w="15" w:type="dxa"/>
            <w:bottom w:w="15" w:type="dxa"/>
            <w:right w:w="15" w:type="dxa"/>
          </w:tblCellMar>
        </w:tblPrEx>
        <w:trPr>
          <w:trHeight w:val="81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类别</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分类</w:t>
            </w:r>
          </w:p>
        </w:tc>
        <w:tc>
          <w:tcPr>
            <w:tcW w:w="6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报销须知</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备注</w:t>
            </w:r>
          </w:p>
        </w:tc>
      </w:tr>
      <w:tr>
        <w:tblPrEx>
          <w:tblCellMar>
            <w:top w:w="15" w:type="dxa"/>
            <w:left w:w="15" w:type="dxa"/>
            <w:bottom w:w="15" w:type="dxa"/>
            <w:right w:w="15" w:type="dxa"/>
          </w:tblCellMar>
        </w:tblPrEx>
        <w:trPr>
          <w:trHeight w:val="795" w:hRule="atLeast"/>
        </w:trPr>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设备费</w:t>
            </w:r>
          </w:p>
        </w:tc>
        <w:tc>
          <w:tcPr>
            <w:tcW w:w="22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办公设备、专用设备</w:t>
            </w:r>
          </w:p>
        </w:tc>
        <w:tc>
          <w:tcPr>
            <w:tcW w:w="6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1.需要附发票等有效票据。</w:t>
            </w:r>
          </w:p>
        </w:tc>
        <w:tc>
          <w:tcPr>
            <w:tcW w:w="996"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sz w:val="24"/>
                <w:szCs w:val="24"/>
              </w:rPr>
            </w:pPr>
          </w:p>
        </w:tc>
      </w:tr>
      <w:tr>
        <w:tblPrEx>
          <w:tblCellMar>
            <w:top w:w="15" w:type="dxa"/>
            <w:left w:w="15" w:type="dxa"/>
            <w:bottom w:w="15" w:type="dxa"/>
            <w:right w:w="15" w:type="dxa"/>
          </w:tblCellMar>
        </w:tblPrEx>
        <w:trPr>
          <w:trHeight w:val="795"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2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c>
          <w:tcPr>
            <w:tcW w:w="6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2.按照学院相关规定属于集中采购的，应执行相关采购程序，并提供政采结算单及相关合同原件。</w:t>
            </w:r>
          </w:p>
        </w:tc>
        <w:tc>
          <w:tcPr>
            <w:tcW w:w="99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sz w:val="24"/>
                <w:szCs w:val="24"/>
              </w:rPr>
            </w:pPr>
          </w:p>
        </w:tc>
      </w:tr>
      <w:tr>
        <w:tblPrEx>
          <w:tblCellMar>
            <w:top w:w="15" w:type="dxa"/>
            <w:left w:w="15" w:type="dxa"/>
            <w:bottom w:w="15" w:type="dxa"/>
            <w:right w:w="15" w:type="dxa"/>
          </w:tblCellMar>
        </w:tblPrEx>
        <w:trPr>
          <w:trHeight w:val="1741"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2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c>
          <w:tcPr>
            <w:tcW w:w="6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3.购买设备属于固定资产，需要由国资处核准固定资产后，登记固定资产卡片，财务处留存一联。</w:t>
            </w:r>
          </w:p>
        </w:tc>
        <w:tc>
          <w:tcPr>
            <w:tcW w:w="99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sz w:val="24"/>
                <w:szCs w:val="24"/>
              </w:rPr>
            </w:pPr>
          </w:p>
        </w:tc>
      </w:tr>
      <w:tr>
        <w:tblPrEx>
          <w:tblCellMar>
            <w:top w:w="15" w:type="dxa"/>
            <w:left w:w="15" w:type="dxa"/>
            <w:bottom w:w="15" w:type="dxa"/>
            <w:right w:w="15" w:type="dxa"/>
          </w:tblCellMar>
        </w:tblPrEx>
        <w:trPr>
          <w:trHeight w:val="1741"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2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c>
          <w:tcPr>
            <w:tcW w:w="6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4. 按照学校相关管理规定需签订合同的报销时提供合同原件，如采取分期付款方式结算的，应在首付款时附合同原件，分期付款方式和金额应与合同一致，后续付款报销时附合同首末页及经济条款页复印件。其他需提供相关明细材料并加盖销售方印章。</w:t>
            </w:r>
          </w:p>
        </w:tc>
        <w:tc>
          <w:tcPr>
            <w:tcW w:w="99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sz w:val="24"/>
                <w:szCs w:val="24"/>
              </w:rPr>
            </w:pPr>
          </w:p>
        </w:tc>
      </w:tr>
    </w:tbl>
    <w:p>
      <w:pPr>
        <w:rPr>
          <w:rFonts w:ascii="幼圆" w:hAnsi="华文楷体" w:eastAsia="幼圆" w:cs="宋体"/>
          <w:sz w:val="32"/>
          <w:szCs w:val="32"/>
        </w:rPr>
      </w:pPr>
    </w:p>
    <w:p>
      <w:pPr>
        <w:pStyle w:val="4"/>
      </w:pPr>
      <w:bookmarkStart w:id="31" w:name="_Toc27551"/>
      <w:r>
        <w:rPr>
          <w:rFonts w:hint="eastAsia"/>
        </w:rPr>
        <w:t>（十五）市内交通费报销须知</w:t>
      </w:r>
      <w:bookmarkEnd w:id="31"/>
    </w:p>
    <w:tbl>
      <w:tblPr>
        <w:tblStyle w:val="14"/>
        <w:tblW w:w="10473" w:type="dxa"/>
        <w:tblInd w:w="0" w:type="dxa"/>
        <w:tblLayout w:type="fixed"/>
        <w:tblCellMar>
          <w:top w:w="15" w:type="dxa"/>
          <w:left w:w="15" w:type="dxa"/>
          <w:bottom w:w="15" w:type="dxa"/>
          <w:right w:w="15" w:type="dxa"/>
        </w:tblCellMar>
      </w:tblPr>
      <w:tblGrid>
        <w:gridCol w:w="1321"/>
        <w:gridCol w:w="1516"/>
        <w:gridCol w:w="5174"/>
        <w:gridCol w:w="2462"/>
      </w:tblGrid>
      <w:tr>
        <w:tblPrEx>
          <w:tblCellMar>
            <w:top w:w="15" w:type="dxa"/>
            <w:left w:w="15" w:type="dxa"/>
            <w:bottom w:w="15" w:type="dxa"/>
            <w:right w:w="15" w:type="dxa"/>
          </w:tblCellMar>
        </w:tblPrEx>
        <w:trPr>
          <w:trHeight w:val="810" w:hRule="atLeast"/>
        </w:trPr>
        <w:tc>
          <w:tcPr>
            <w:tcW w:w="10473" w:type="dxa"/>
            <w:gridSpan w:val="4"/>
            <w:shd w:val="clear" w:color="auto" w:fill="auto"/>
            <w:vAlign w:val="center"/>
          </w:tcPr>
          <w:p>
            <w:pPr>
              <w:widowControl/>
              <w:jc w:val="center"/>
              <w:textAlignment w:val="center"/>
              <w:rPr>
                <w:rFonts w:ascii="华文楷体" w:hAnsi="华文楷体" w:eastAsia="华文楷体" w:cs="华文楷体"/>
                <w:b/>
                <w:sz w:val="40"/>
                <w:szCs w:val="40"/>
              </w:rPr>
            </w:pPr>
            <w:r>
              <w:rPr>
                <w:rFonts w:ascii="华文楷体" w:hAnsi="华文楷体" w:eastAsia="华文楷体" w:cs="华文楷体"/>
                <w:b/>
                <w:kern w:val="0"/>
                <w:sz w:val="40"/>
                <w:szCs w:val="40"/>
              </w:rPr>
              <w:t>市内交通费 报销须知</w:t>
            </w:r>
          </w:p>
        </w:tc>
      </w:tr>
      <w:tr>
        <w:tblPrEx>
          <w:tblCellMar>
            <w:top w:w="15" w:type="dxa"/>
            <w:left w:w="15" w:type="dxa"/>
            <w:bottom w:w="15" w:type="dxa"/>
            <w:right w:w="15" w:type="dxa"/>
          </w:tblCellMar>
        </w:tblPrEx>
        <w:trPr>
          <w:trHeight w:val="810" w:hRule="atLeast"/>
        </w:trPr>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类别</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分类</w:t>
            </w:r>
          </w:p>
        </w:tc>
        <w:tc>
          <w:tcPr>
            <w:tcW w:w="51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报销须知</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备注</w:t>
            </w:r>
          </w:p>
        </w:tc>
      </w:tr>
      <w:tr>
        <w:tblPrEx>
          <w:tblCellMar>
            <w:top w:w="15" w:type="dxa"/>
            <w:left w:w="15" w:type="dxa"/>
            <w:bottom w:w="15" w:type="dxa"/>
            <w:right w:w="15" w:type="dxa"/>
          </w:tblCellMar>
        </w:tblPrEx>
        <w:trPr>
          <w:trHeight w:val="810" w:hRule="atLeast"/>
        </w:trPr>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市内交通费</w:t>
            </w:r>
          </w:p>
        </w:tc>
        <w:tc>
          <w:tcPr>
            <w:tcW w:w="1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市内地铁、公交车、出租车费</w:t>
            </w:r>
          </w:p>
        </w:tc>
        <w:tc>
          <w:tcPr>
            <w:tcW w:w="51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1.填写《公务交通出行费审批单》，要求部门管理员登记台账并签字。</w:t>
            </w:r>
          </w:p>
        </w:tc>
        <w:tc>
          <w:tcPr>
            <w:tcW w:w="2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kern w:val="0"/>
                <w:sz w:val="24"/>
                <w:szCs w:val="24"/>
              </w:rPr>
              <w:t>1.属于出差期间往返于机场、火车站等发生的市内交通费，如果已经领取市内交通补助，将不能再报销；</w:t>
            </w:r>
          </w:p>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2.不报销一卡通充值发票。</w:t>
            </w:r>
          </w:p>
        </w:tc>
      </w:tr>
      <w:tr>
        <w:tblPrEx>
          <w:tblCellMar>
            <w:top w:w="15" w:type="dxa"/>
            <w:left w:w="15" w:type="dxa"/>
            <w:bottom w:w="15" w:type="dxa"/>
            <w:right w:w="15" w:type="dxa"/>
          </w:tblCellMar>
        </w:tblPrEx>
        <w:trPr>
          <w:trHeight w:val="810" w:hRule="atLeast"/>
        </w:trPr>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51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2.凭票据报销，如出租车票、地铁车票、公交车票、经济型网约车票。网约车需要提供网络约车平台行程单。</w:t>
            </w:r>
          </w:p>
        </w:tc>
        <w:tc>
          <w:tcPr>
            <w:tcW w:w="2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r>
      <w:tr>
        <w:tblPrEx>
          <w:tblCellMar>
            <w:top w:w="15" w:type="dxa"/>
            <w:left w:w="15" w:type="dxa"/>
            <w:bottom w:w="15" w:type="dxa"/>
            <w:right w:w="15" w:type="dxa"/>
          </w:tblCellMar>
        </w:tblPrEx>
        <w:trPr>
          <w:trHeight w:val="1756" w:hRule="atLeast"/>
        </w:trPr>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51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3.网上报销并签字审批，增值税发票需认证。</w:t>
            </w:r>
          </w:p>
        </w:tc>
        <w:tc>
          <w:tcPr>
            <w:tcW w:w="2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r>
      <w:tr>
        <w:tblPrEx>
          <w:tblCellMar>
            <w:top w:w="15" w:type="dxa"/>
            <w:left w:w="15" w:type="dxa"/>
            <w:bottom w:w="15" w:type="dxa"/>
            <w:right w:w="15" w:type="dxa"/>
          </w:tblCellMar>
        </w:tblPrEx>
        <w:trPr>
          <w:trHeight w:val="1275" w:hRule="atLeast"/>
        </w:trPr>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1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市内租车费</w:t>
            </w:r>
          </w:p>
        </w:tc>
        <w:tc>
          <w:tcPr>
            <w:tcW w:w="51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1.发票等有效票据。</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4"/>
                <w:szCs w:val="24"/>
              </w:rPr>
            </w:pPr>
          </w:p>
        </w:tc>
      </w:tr>
      <w:tr>
        <w:tblPrEx>
          <w:tblCellMar>
            <w:top w:w="15" w:type="dxa"/>
            <w:left w:w="15" w:type="dxa"/>
            <w:bottom w:w="15" w:type="dxa"/>
            <w:right w:w="15" w:type="dxa"/>
          </w:tblCellMar>
        </w:tblPrEx>
        <w:trPr>
          <w:trHeight w:val="2590" w:hRule="atLeast"/>
        </w:trPr>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5174"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2. 按照学校相关管理规定须签订合同的报销时需提供合同原件。其他需提供相关明细材料并加盖销售方印章。</w:t>
            </w:r>
          </w:p>
        </w:tc>
        <w:tc>
          <w:tcPr>
            <w:tcW w:w="2462" w:type="dxa"/>
            <w:tcBorders>
              <w:top w:val="single" w:color="000000" w:sz="4" w:space="0"/>
              <w:left w:val="single" w:color="000000" w:sz="4" w:space="0"/>
              <w:right w:val="single" w:color="000000" w:sz="4" w:space="0"/>
            </w:tcBorders>
            <w:shd w:val="clear" w:color="auto" w:fill="auto"/>
            <w:vAlign w:val="center"/>
          </w:tcPr>
          <w:p>
            <w:pPr>
              <w:rPr>
                <w:rFonts w:ascii="宋体" w:hAnsi="宋体" w:eastAsia="宋体" w:cs="宋体"/>
                <w:sz w:val="24"/>
                <w:szCs w:val="24"/>
              </w:rPr>
            </w:pPr>
          </w:p>
        </w:tc>
      </w:tr>
      <w:tr>
        <w:tblPrEx>
          <w:tblCellMar>
            <w:top w:w="15" w:type="dxa"/>
            <w:left w:w="15" w:type="dxa"/>
            <w:bottom w:w="15" w:type="dxa"/>
            <w:right w:w="15" w:type="dxa"/>
          </w:tblCellMar>
        </w:tblPrEx>
        <w:trPr>
          <w:trHeight w:val="1275" w:hRule="atLeast"/>
        </w:trPr>
        <w:tc>
          <w:tcPr>
            <w:tcW w:w="2837" w:type="dxa"/>
            <w:gridSpan w:val="2"/>
            <w:vMerge w:val="restart"/>
            <w:tcBorders>
              <w:top w:val="single" w:color="auto" w:sz="4" w:space="0"/>
              <w:left w:val="single" w:color="auto" w:sz="4" w:space="0"/>
              <w:right w:val="single" w:color="000000" w:sz="4" w:space="0"/>
            </w:tcBorders>
            <w:shd w:val="clear" w:color="auto" w:fill="auto"/>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特殊事项说明</w:t>
            </w:r>
          </w:p>
        </w:tc>
        <w:tc>
          <w:tcPr>
            <w:tcW w:w="5174" w:type="dxa"/>
            <w:tcBorders>
              <w:top w:val="single" w:color="auto" w:sz="4" w:space="0"/>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kern w:val="0"/>
                <w:sz w:val="24"/>
                <w:szCs w:val="24"/>
              </w:rPr>
              <w:t>1.公务交通费应在公务发生后及时报销。召开会议、举办培训、组织学生实习实践活动发生的公务交通费应随同会议费、培训费、学生活动费一并报销并履行相应审批程序。</w:t>
            </w:r>
          </w:p>
        </w:tc>
        <w:tc>
          <w:tcPr>
            <w:tcW w:w="2462"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宋体" w:hAnsi="宋体" w:eastAsia="宋体" w:cs="宋体"/>
                <w:sz w:val="24"/>
                <w:szCs w:val="24"/>
              </w:rPr>
            </w:pPr>
          </w:p>
        </w:tc>
      </w:tr>
      <w:tr>
        <w:tblPrEx>
          <w:tblCellMar>
            <w:top w:w="15" w:type="dxa"/>
            <w:left w:w="15" w:type="dxa"/>
            <w:bottom w:w="15" w:type="dxa"/>
            <w:right w:w="15" w:type="dxa"/>
          </w:tblCellMar>
        </w:tblPrEx>
        <w:trPr>
          <w:trHeight w:val="975" w:hRule="atLeast"/>
        </w:trPr>
        <w:tc>
          <w:tcPr>
            <w:tcW w:w="2837" w:type="dxa"/>
            <w:gridSpan w:val="2"/>
            <w:vMerge w:val="continue"/>
            <w:tcBorders>
              <w:left w:val="single" w:color="auto" w:sz="4" w:space="0"/>
              <w:bottom w:val="single" w:color="auto" w:sz="4" w:space="0"/>
              <w:right w:val="single" w:color="000000" w:sz="4" w:space="0"/>
            </w:tcBorders>
            <w:shd w:val="clear" w:color="auto" w:fill="auto"/>
            <w:vAlign w:val="center"/>
          </w:tcPr>
          <w:p>
            <w:pPr>
              <w:jc w:val="center"/>
              <w:rPr>
                <w:rFonts w:ascii="宋体" w:hAnsi="宋体" w:eastAsia="宋体" w:cs="宋体"/>
                <w:sz w:val="24"/>
                <w:szCs w:val="24"/>
              </w:rPr>
            </w:pPr>
          </w:p>
        </w:tc>
        <w:tc>
          <w:tcPr>
            <w:tcW w:w="5174" w:type="dxa"/>
            <w:tcBorders>
              <w:top w:val="single" w:color="000000" w:sz="4" w:space="0"/>
              <w:left w:val="single" w:color="000000"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kern w:val="0"/>
                <w:sz w:val="24"/>
                <w:szCs w:val="24"/>
              </w:rPr>
              <w:t>2.科研专项、国家艺术基金等专项根据工作实际需要发生的交通费，报销时按各自相关规定办理。</w:t>
            </w:r>
          </w:p>
        </w:tc>
        <w:tc>
          <w:tcPr>
            <w:tcW w:w="2462"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ascii="宋体" w:hAnsi="宋体" w:eastAsia="宋体" w:cs="宋体"/>
                <w:sz w:val="24"/>
                <w:szCs w:val="24"/>
              </w:rPr>
            </w:pPr>
          </w:p>
        </w:tc>
      </w:tr>
    </w:tbl>
    <w:p>
      <w:pPr>
        <w:rPr>
          <w:rFonts w:ascii="幼圆" w:hAnsi="华文楷体" w:eastAsia="幼圆" w:cs="宋体"/>
          <w:sz w:val="32"/>
          <w:szCs w:val="32"/>
        </w:rPr>
      </w:pPr>
    </w:p>
    <w:p>
      <w:pPr>
        <w:pStyle w:val="4"/>
      </w:pPr>
      <w:bookmarkStart w:id="32" w:name="_Toc21628"/>
      <w:r>
        <w:rPr>
          <w:rFonts w:hint="eastAsia"/>
        </w:rPr>
        <w:t>（十六）手续费报销须知</w:t>
      </w:r>
      <w:bookmarkEnd w:id="32"/>
    </w:p>
    <w:tbl>
      <w:tblPr>
        <w:tblStyle w:val="14"/>
        <w:tblW w:w="10436" w:type="dxa"/>
        <w:tblInd w:w="0" w:type="dxa"/>
        <w:tblLayout w:type="fixed"/>
        <w:tblCellMar>
          <w:top w:w="15" w:type="dxa"/>
          <w:left w:w="15" w:type="dxa"/>
          <w:bottom w:w="15" w:type="dxa"/>
          <w:right w:w="15" w:type="dxa"/>
        </w:tblCellMar>
      </w:tblPr>
      <w:tblGrid>
        <w:gridCol w:w="1287"/>
        <w:gridCol w:w="2297"/>
        <w:gridCol w:w="3165"/>
        <w:gridCol w:w="3687"/>
      </w:tblGrid>
      <w:tr>
        <w:tblPrEx>
          <w:tblCellMar>
            <w:top w:w="15" w:type="dxa"/>
            <w:left w:w="15" w:type="dxa"/>
            <w:bottom w:w="15" w:type="dxa"/>
            <w:right w:w="15" w:type="dxa"/>
          </w:tblCellMar>
        </w:tblPrEx>
        <w:trPr>
          <w:trHeight w:val="510" w:hRule="atLeast"/>
        </w:trPr>
        <w:tc>
          <w:tcPr>
            <w:tcW w:w="10436" w:type="dxa"/>
            <w:gridSpan w:val="4"/>
            <w:shd w:val="clear" w:color="auto" w:fill="auto"/>
            <w:vAlign w:val="center"/>
          </w:tcPr>
          <w:p>
            <w:pPr>
              <w:widowControl/>
              <w:jc w:val="center"/>
              <w:textAlignment w:val="center"/>
              <w:rPr>
                <w:rFonts w:ascii="华文楷体" w:hAnsi="华文楷体" w:eastAsia="华文楷体" w:cs="华文楷体"/>
                <w:b/>
                <w:sz w:val="40"/>
                <w:szCs w:val="40"/>
              </w:rPr>
            </w:pPr>
            <w:r>
              <w:rPr>
                <w:rFonts w:ascii="华文楷体" w:hAnsi="华文楷体" w:eastAsia="华文楷体" w:cs="华文楷体"/>
                <w:b/>
                <w:kern w:val="0"/>
                <w:sz w:val="40"/>
                <w:szCs w:val="40"/>
              </w:rPr>
              <w:t>手续费 报销须知</w:t>
            </w:r>
          </w:p>
        </w:tc>
      </w:tr>
      <w:tr>
        <w:tblPrEx>
          <w:tblCellMar>
            <w:top w:w="15" w:type="dxa"/>
            <w:left w:w="15" w:type="dxa"/>
            <w:bottom w:w="15" w:type="dxa"/>
            <w:right w:w="15" w:type="dxa"/>
          </w:tblCellMar>
        </w:tblPrEx>
        <w:trPr>
          <w:trHeight w:val="405"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类别</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分类</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报销须知</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备注</w:t>
            </w:r>
          </w:p>
        </w:tc>
      </w:tr>
      <w:tr>
        <w:tblPrEx>
          <w:tblCellMar>
            <w:top w:w="15" w:type="dxa"/>
            <w:left w:w="15" w:type="dxa"/>
            <w:bottom w:w="15" w:type="dxa"/>
            <w:right w:w="15" w:type="dxa"/>
          </w:tblCellMar>
        </w:tblPrEx>
        <w:trPr>
          <w:trHeight w:val="1621" w:hRule="atLeast"/>
        </w:trPr>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手续费</w:t>
            </w:r>
          </w:p>
        </w:tc>
        <w:tc>
          <w:tcPr>
            <w:tcW w:w="22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银行汇款手续费</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1.银行提供的手续费回单；                2.填写费用报销单或者网上提交报销申请，经办人签字、经费负责人签字等。</w:t>
            </w:r>
          </w:p>
        </w:tc>
        <w:tc>
          <w:tcPr>
            <w:tcW w:w="36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4"/>
                <w:szCs w:val="24"/>
              </w:rPr>
            </w:pPr>
          </w:p>
        </w:tc>
      </w:tr>
    </w:tbl>
    <w:p>
      <w:pPr>
        <w:rPr>
          <w:rFonts w:ascii="幼圆" w:hAnsi="华文楷体" w:eastAsia="幼圆" w:cs="宋体"/>
          <w:sz w:val="32"/>
          <w:szCs w:val="32"/>
        </w:rPr>
      </w:pPr>
    </w:p>
    <w:p>
      <w:pPr>
        <w:pStyle w:val="4"/>
      </w:pPr>
      <w:bookmarkStart w:id="33" w:name="_Toc29867"/>
      <w:r>
        <w:rPr>
          <w:rFonts w:hint="eastAsia"/>
        </w:rPr>
        <w:t>（十七）图书资料费报销须知</w:t>
      </w:r>
      <w:bookmarkEnd w:id="33"/>
    </w:p>
    <w:tbl>
      <w:tblPr>
        <w:tblStyle w:val="14"/>
        <w:tblW w:w="10386" w:type="dxa"/>
        <w:tblInd w:w="0" w:type="dxa"/>
        <w:tblLayout w:type="fixed"/>
        <w:tblCellMar>
          <w:top w:w="15" w:type="dxa"/>
          <w:left w:w="15" w:type="dxa"/>
          <w:bottom w:w="15" w:type="dxa"/>
          <w:right w:w="15" w:type="dxa"/>
        </w:tblCellMar>
      </w:tblPr>
      <w:tblGrid>
        <w:gridCol w:w="1134"/>
        <w:gridCol w:w="1350"/>
        <w:gridCol w:w="6199"/>
        <w:gridCol w:w="1703"/>
      </w:tblGrid>
      <w:tr>
        <w:tblPrEx>
          <w:tblCellMar>
            <w:top w:w="15" w:type="dxa"/>
            <w:left w:w="15" w:type="dxa"/>
            <w:bottom w:w="15" w:type="dxa"/>
            <w:right w:w="15" w:type="dxa"/>
          </w:tblCellMar>
        </w:tblPrEx>
        <w:trPr>
          <w:trHeight w:val="510" w:hRule="atLeast"/>
        </w:trPr>
        <w:tc>
          <w:tcPr>
            <w:tcW w:w="10386" w:type="dxa"/>
            <w:gridSpan w:val="4"/>
            <w:shd w:val="clear" w:color="auto" w:fill="auto"/>
            <w:vAlign w:val="center"/>
          </w:tcPr>
          <w:p>
            <w:pPr>
              <w:widowControl/>
              <w:jc w:val="center"/>
              <w:textAlignment w:val="center"/>
              <w:rPr>
                <w:rFonts w:ascii="华文楷体" w:hAnsi="华文楷体" w:eastAsia="华文楷体" w:cs="华文楷体"/>
                <w:b/>
                <w:sz w:val="40"/>
                <w:szCs w:val="40"/>
              </w:rPr>
            </w:pPr>
            <w:r>
              <w:rPr>
                <w:rFonts w:ascii="华文楷体" w:hAnsi="华文楷体" w:eastAsia="华文楷体" w:cs="华文楷体"/>
                <w:b/>
                <w:kern w:val="0"/>
                <w:sz w:val="40"/>
                <w:szCs w:val="40"/>
              </w:rPr>
              <w:t>图书资料费 报销须知</w:t>
            </w:r>
          </w:p>
        </w:tc>
      </w:tr>
      <w:tr>
        <w:tblPrEx>
          <w:tblCellMar>
            <w:top w:w="15" w:type="dxa"/>
            <w:left w:w="15" w:type="dxa"/>
            <w:bottom w:w="15" w:type="dxa"/>
            <w:right w:w="15" w:type="dxa"/>
          </w:tblCellMar>
        </w:tblPrEx>
        <w:trPr>
          <w:trHeight w:val="675" w:hRule="atLeast"/>
        </w:trPr>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类别</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分类</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报销须知</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备注</w:t>
            </w:r>
          </w:p>
        </w:tc>
      </w:tr>
      <w:tr>
        <w:tblPrEx>
          <w:tblCellMar>
            <w:top w:w="15" w:type="dxa"/>
            <w:left w:w="15" w:type="dxa"/>
            <w:bottom w:w="15" w:type="dxa"/>
            <w:right w:w="15" w:type="dxa"/>
          </w:tblCellMar>
        </w:tblPrEx>
        <w:trPr>
          <w:trHeight w:val="870" w:hRule="atLeast"/>
        </w:trPr>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图书资料费</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图书资料</w:t>
            </w: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1.需要附发票及相关明细附件。</w:t>
            </w:r>
          </w:p>
        </w:tc>
        <w:tc>
          <w:tcPr>
            <w:tcW w:w="1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r>
      <w:tr>
        <w:tblPrEx>
          <w:tblCellMar>
            <w:top w:w="15" w:type="dxa"/>
            <w:left w:w="15" w:type="dxa"/>
            <w:bottom w:w="15" w:type="dxa"/>
            <w:right w:w="15" w:type="dxa"/>
          </w:tblCellMar>
        </w:tblPrEx>
        <w:trPr>
          <w:trHeight w:val="57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6199" w:type="dxa"/>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2.批量购书发给个人的图书资料，要附上领取人员名单。</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r>
      <w:tr>
        <w:tblPrEx>
          <w:tblCellMar>
            <w:top w:w="15" w:type="dxa"/>
            <w:left w:w="15" w:type="dxa"/>
            <w:bottom w:w="15" w:type="dxa"/>
            <w:right w:w="15" w:type="dxa"/>
          </w:tblCellMar>
        </w:tblPrEx>
        <w:trPr>
          <w:trHeight w:val="570"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3.公务卡支付的，需提供支付记录截图或者POS小条，并在网报系统中逐条填写刷卡信息。</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r>
      <w:tr>
        <w:tblPrEx>
          <w:tblCellMar>
            <w:top w:w="15" w:type="dxa"/>
            <w:left w:w="15" w:type="dxa"/>
            <w:bottom w:w="15" w:type="dxa"/>
            <w:right w:w="15" w:type="dxa"/>
          </w:tblCellMar>
        </w:tblPrEx>
        <w:trPr>
          <w:trHeight w:val="806" w:hRule="atLeast"/>
        </w:trPr>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6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4.所购图书资料是否需要登记为固定资产按照学校资产管理相关规定执行。</w:t>
            </w: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r>
    </w:tbl>
    <w:p>
      <w:pPr>
        <w:rPr>
          <w:rFonts w:ascii="幼圆" w:hAnsi="华文楷体" w:eastAsia="幼圆" w:cs="宋体"/>
          <w:sz w:val="32"/>
          <w:szCs w:val="32"/>
        </w:rPr>
      </w:pPr>
    </w:p>
    <w:p>
      <w:pPr>
        <w:pStyle w:val="4"/>
      </w:pPr>
      <w:bookmarkStart w:id="34" w:name="_Toc2428"/>
      <w:r>
        <w:rPr>
          <w:rFonts w:hint="eastAsia"/>
        </w:rPr>
        <w:t>（十八）委托业务费报销须知</w:t>
      </w:r>
      <w:bookmarkEnd w:id="34"/>
    </w:p>
    <w:tbl>
      <w:tblPr>
        <w:tblStyle w:val="14"/>
        <w:tblW w:w="10473" w:type="dxa"/>
        <w:tblInd w:w="0" w:type="dxa"/>
        <w:tblLayout w:type="fixed"/>
        <w:tblCellMar>
          <w:top w:w="15" w:type="dxa"/>
          <w:left w:w="15" w:type="dxa"/>
          <w:bottom w:w="15" w:type="dxa"/>
          <w:right w:w="15" w:type="dxa"/>
        </w:tblCellMar>
      </w:tblPr>
      <w:tblGrid>
        <w:gridCol w:w="1410"/>
        <w:gridCol w:w="1786"/>
        <w:gridCol w:w="6044"/>
        <w:gridCol w:w="1233"/>
      </w:tblGrid>
      <w:tr>
        <w:tblPrEx>
          <w:tblCellMar>
            <w:top w:w="15" w:type="dxa"/>
            <w:left w:w="15" w:type="dxa"/>
            <w:bottom w:w="15" w:type="dxa"/>
            <w:right w:w="15" w:type="dxa"/>
          </w:tblCellMar>
        </w:tblPrEx>
        <w:trPr>
          <w:trHeight w:val="810" w:hRule="atLeast"/>
        </w:trPr>
        <w:tc>
          <w:tcPr>
            <w:tcW w:w="10473" w:type="dxa"/>
            <w:gridSpan w:val="4"/>
            <w:shd w:val="clear" w:color="auto" w:fill="auto"/>
            <w:vAlign w:val="center"/>
          </w:tcPr>
          <w:p>
            <w:pPr>
              <w:widowControl/>
              <w:jc w:val="center"/>
              <w:textAlignment w:val="center"/>
              <w:rPr>
                <w:rFonts w:ascii="华文楷体" w:hAnsi="华文楷体" w:eastAsia="华文楷体" w:cs="华文楷体"/>
                <w:b/>
                <w:sz w:val="40"/>
                <w:szCs w:val="40"/>
              </w:rPr>
            </w:pPr>
            <w:r>
              <w:rPr>
                <w:rFonts w:ascii="华文楷体" w:hAnsi="华文楷体" w:eastAsia="华文楷体" w:cs="华文楷体"/>
                <w:b/>
                <w:kern w:val="0"/>
                <w:sz w:val="40"/>
                <w:szCs w:val="40"/>
              </w:rPr>
              <w:t>委托业务费 报销须知</w:t>
            </w:r>
          </w:p>
        </w:tc>
      </w:tr>
      <w:tr>
        <w:tblPrEx>
          <w:tblCellMar>
            <w:top w:w="15" w:type="dxa"/>
            <w:left w:w="15" w:type="dxa"/>
            <w:bottom w:w="15" w:type="dxa"/>
            <w:right w:w="15" w:type="dxa"/>
          </w:tblCellMar>
        </w:tblPrEx>
        <w:trPr>
          <w:trHeight w:val="810"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类别</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分类</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报销须知</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备注</w:t>
            </w:r>
          </w:p>
        </w:tc>
      </w:tr>
      <w:tr>
        <w:tblPrEx>
          <w:tblCellMar>
            <w:top w:w="15" w:type="dxa"/>
            <w:left w:w="15" w:type="dxa"/>
            <w:bottom w:w="15" w:type="dxa"/>
            <w:right w:w="15" w:type="dxa"/>
          </w:tblCellMar>
        </w:tblPrEx>
        <w:trPr>
          <w:trHeight w:val="735" w:hRule="atLeast"/>
        </w:trPr>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制作费</w:t>
            </w:r>
          </w:p>
        </w:tc>
        <w:tc>
          <w:tcPr>
            <w:tcW w:w="1786"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视频、音频、舞美、道具等设计制作费</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1.发票等有效票据。</w:t>
            </w:r>
          </w:p>
        </w:tc>
        <w:tc>
          <w:tcPr>
            <w:tcW w:w="1233" w:type="dxa"/>
            <w:vMerge w:val="restart"/>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测试化验加工费</w:t>
            </w:r>
          </w:p>
        </w:tc>
      </w:tr>
      <w:tr>
        <w:tblPrEx>
          <w:tblCellMar>
            <w:top w:w="15" w:type="dxa"/>
            <w:left w:w="15" w:type="dxa"/>
            <w:bottom w:w="15" w:type="dxa"/>
            <w:right w:w="15" w:type="dxa"/>
          </w:tblCellMar>
        </w:tblPrEx>
        <w:trPr>
          <w:trHeight w:val="1938"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1786"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6044"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2. 按照学校相关管理规定须签订合同的报销时需提供合同原件，如采取分期付款方式结算的，应在首付款时附合同原件，分期付款方式和金额应与合同一致，余款报销时附合同首末页及经济条款页复印件。其他需提供相关明细材料并加盖销售方印章。</w:t>
            </w:r>
          </w:p>
        </w:tc>
        <w:tc>
          <w:tcPr>
            <w:tcW w:w="1233" w:type="dxa"/>
            <w:vMerge w:val="continue"/>
            <w:tcBorders>
              <w:left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r>
      <w:tr>
        <w:tblPrEx>
          <w:tblCellMar>
            <w:top w:w="15" w:type="dxa"/>
            <w:left w:w="15" w:type="dxa"/>
            <w:bottom w:w="15" w:type="dxa"/>
            <w:right w:w="15" w:type="dxa"/>
          </w:tblCellMar>
        </w:tblPrEx>
        <w:trPr>
          <w:trHeight w:val="1861"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178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2"/>
              <w:widowControl/>
              <w:ind w:firstLine="0" w:firstLineChars="0"/>
              <w:jc w:val="left"/>
              <w:textAlignment w:val="center"/>
              <w:rPr>
                <w:rFonts w:ascii="宋体" w:hAnsi="宋体" w:eastAsia="宋体" w:cs="宋体"/>
                <w:kern w:val="0"/>
                <w:sz w:val="24"/>
                <w:szCs w:val="24"/>
              </w:rPr>
            </w:pPr>
            <w:r>
              <w:rPr>
                <w:rFonts w:ascii="宋体" w:hAnsi="宋体" w:eastAsia="宋体" w:cs="宋体"/>
                <w:kern w:val="0"/>
                <w:sz w:val="24"/>
                <w:szCs w:val="24"/>
              </w:rPr>
              <w:t>3.</w:t>
            </w:r>
            <w:r>
              <w:rPr>
                <w:rFonts w:hint="eastAsia" w:ascii="宋体" w:hAnsi="宋体" w:eastAsia="宋体" w:cs="宋体"/>
                <w:kern w:val="0"/>
                <w:sz w:val="24"/>
                <w:szCs w:val="24"/>
              </w:rPr>
              <w:t>须先到国资处鉴定是否登记固定资产后方可报销。如须核准为固定资产，登记固定资产卡片，财务处留存一联。</w:t>
            </w:r>
          </w:p>
        </w:tc>
        <w:tc>
          <w:tcPr>
            <w:tcW w:w="1233"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r>
      <w:tr>
        <w:tblPrEx>
          <w:tblCellMar>
            <w:top w:w="15" w:type="dxa"/>
            <w:left w:w="15" w:type="dxa"/>
            <w:bottom w:w="15" w:type="dxa"/>
            <w:right w:w="15" w:type="dxa"/>
          </w:tblCellMar>
        </w:tblPrEx>
        <w:trPr>
          <w:trHeight w:val="1861"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手册、证件等制作费</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1.发票等有效票据。</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r>
      <w:tr>
        <w:tblPrEx>
          <w:tblCellMar>
            <w:top w:w="15" w:type="dxa"/>
            <w:left w:w="15" w:type="dxa"/>
            <w:bottom w:w="15" w:type="dxa"/>
            <w:right w:w="15" w:type="dxa"/>
          </w:tblCellMar>
        </w:tblPrEx>
        <w:trPr>
          <w:trHeight w:val="3762"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6044"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2. 按照学校相关管理规定须签订合同的报销时需提供合同原件，如采取分期付款方式结算的，应在首付款时附合同原件，分期付款方式和金额应与合同一致，余款报销时附合同首末页及经济条款页复印件。其他需提供相关明细材料并加盖销售方印章。</w:t>
            </w:r>
          </w:p>
        </w:tc>
        <w:tc>
          <w:tcPr>
            <w:tcW w:w="1233" w:type="dxa"/>
            <w:tcBorders>
              <w:top w:val="single" w:color="000000" w:sz="4" w:space="0"/>
              <w:left w:val="single" w:color="000000" w:sz="4" w:space="0"/>
              <w:right w:val="single" w:color="000000" w:sz="4" w:space="0"/>
            </w:tcBorders>
            <w:shd w:val="clear" w:color="auto" w:fill="auto"/>
            <w:vAlign w:val="center"/>
          </w:tcPr>
          <w:p>
            <w:pPr>
              <w:jc w:val="left"/>
              <w:textAlignment w:val="center"/>
              <w:rPr>
                <w:rFonts w:ascii="宋体" w:hAnsi="宋体" w:eastAsia="宋体" w:cs="宋体"/>
                <w:sz w:val="24"/>
                <w:szCs w:val="24"/>
              </w:rPr>
            </w:pPr>
            <w:r>
              <w:rPr>
                <w:rFonts w:hint="eastAsia" w:ascii="宋体" w:hAnsi="宋体" w:eastAsia="宋体" w:cs="宋体"/>
                <w:kern w:val="0"/>
                <w:sz w:val="24"/>
                <w:szCs w:val="24"/>
              </w:rPr>
              <w:t>委托加工费</w:t>
            </w:r>
          </w:p>
        </w:tc>
      </w:tr>
      <w:tr>
        <w:tblPrEx>
          <w:tblCellMar>
            <w:top w:w="15" w:type="dxa"/>
            <w:left w:w="15" w:type="dxa"/>
            <w:bottom w:w="15" w:type="dxa"/>
            <w:right w:w="15" w:type="dxa"/>
          </w:tblCellMar>
        </w:tblPrEx>
        <w:trPr>
          <w:trHeight w:val="1456" w:hRule="atLeast"/>
        </w:trPr>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 xml:space="preserve"> 科研协作费</w:t>
            </w:r>
          </w:p>
        </w:tc>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科研转拨款</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1.正式发票或往来收据。纵向课题可以提供财政部监制的资金往来收据或银行进账回单复印件并加盖对方单位财务专用章。</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 w:val="24"/>
                <w:szCs w:val="24"/>
              </w:rPr>
            </w:pPr>
          </w:p>
        </w:tc>
      </w:tr>
      <w:tr>
        <w:tblPrEx>
          <w:tblCellMar>
            <w:top w:w="15" w:type="dxa"/>
            <w:left w:w="15" w:type="dxa"/>
            <w:bottom w:w="15" w:type="dxa"/>
            <w:right w:w="15" w:type="dxa"/>
          </w:tblCellMar>
        </w:tblPrEx>
        <w:trPr>
          <w:trHeight w:val="915"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4"/>
                <w:szCs w:val="24"/>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2.项目任务书复印件或者合同。任务书盖章页或者合同盖章页需有外拨单位公章。</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4"/>
                <w:szCs w:val="24"/>
              </w:rPr>
            </w:pPr>
          </w:p>
        </w:tc>
      </w:tr>
      <w:tr>
        <w:tblPrEx>
          <w:tblCellMar>
            <w:top w:w="15" w:type="dxa"/>
            <w:left w:w="15" w:type="dxa"/>
            <w:bottom w:w="15" w:type="dxa"/>
            <w:right w:w="15" w:type="dxa"/>
          </w:tblCellMar>
        </w:tblPrEx>
        <w:trPr>
          <w:trHeight w:val="915" w:hRule="atLeast"/>
        </w:trPr>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审计费</w:t>
            </w:r>
          </w:p>
        </w:tc>
        <w:tc>
          <w:tcPr>
            <w:tcW w:w="1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审计费</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1.发票等有效票据。</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需要执行政采程序。</w:t>
            </w:r>
          </w:p>
        </w:tc>
      </w:tr>
      <w:tr>
        <w:tblPrEx>
          <w:tblCellMar>
            <w:top w:w="15" w:type="dxa"/>
            <w:left w:w="15" w:type="dxa"/>
            <w:bottom w:w="15" w:type="dxa"/>
            <w:right w:w="15" w:type="dxa"/>
          </w:tblCellMar>
        </w:tblPrEx>
        <w:trPr>
          <w:trHeight w:val="2101"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1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6044" w:type="dxa"/>
            <w:tcBorders>
              <w:top w:val="single" w:color="000000" w:sz="4" w:space="0"/>
              <w:left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2. 按照学校相关管理规定须签订合同的报销时需提供合同原件，如采取分期付款方式结算的，应在首付款时附合同原件，分期付款方式和金额应与合同一致，余款报销时附合同首末页及经济条款页复印件。其他需提供相关明细材料并加盖销售方印章。</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r>
      <w:tr>
        <w:tblPrEx>
          <w:tblCellMar>
            <w:top w:w="15" w:type="dxa"/>
            <w:left w:w="15" w:type="dxa"/>
            <w:bottom w:w="15" w:type="dxa"/>
            <w:right w:w="15" w:type="dxa"/>
          </w:tblCellMar>
        </w:tblPrEx>
        <w:trPr>
          <w:trHeight w:val="975"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注册代理费</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商标注册</w:t>
            </w:r>
          </w:p>
        </w:tc>
        <w:tc>
          <w:tcPr>
            <w:tcW w:w="6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有效发票，包含注册内容的有关合同或材料。</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4"/>
                <w:szCs w:val="24"/>
              </w:rPr>
            </w:pPr>
          </w:p>
        </w:tc>
      </w:tr>
    </w:tbl>
    <w:p>
      <w:pPr>
        <w:pStyle w:val="4"/>
      </w:pPr>
      <w:bookmarkStart w:id="35" w:name="_Toc6621"/>
      <w:r>
        <w:rPr>
          <w:rFonts w:hint="eastAsia"/>
        </w:rPr>
        <w:t>（十九）维修维护费报销须知</w:t>
      </w:r>
      <w:bookmarkEnd w:id="35"/>
    </w:p>
    <w:tbl>
      <w:tblPr>
        <w:tblStyle w:val="14"/>
        <w:tblW w:w="10498" w:type="dxa"/>
        <w:tblInd w:w="0" w:type="dxa"/>
        <w:tblLayout w:type="fixed"/>
        <w:tblCellMar>
          <w:top w:w="15" w:type="dxa"/>
          <w:left w:w="15" w:type="dxa"/>
          <w:bottom w:w="15" w:type="dxa"/>
          <w:right w:w="15" w:type="dxa"/>
        </w:tblCellMar>
      </w:tblPr>
      <w:tblGrid>
        <w:gridCol w:w="1605"/>
        <w:gridCol w:w="2071"/>
        <w:gridCol w:w="3541"/>
        <w:gridCol w:w="3281"/>
      </w:tblGrid>
      <w:tr>
        <w:tblPrEx>
          <w:tblCellMar>
            <w:top w:w="15" w:type="dxa"/>
            <w:left w:w="15" w:type="dxa"/>
            <w:bottom w:w="15" w:type="dxa"/>
            <w:right w:w="15" w:type="dxa"/>
          </w:tblCellMar>
        </w:tblPrEx>
        <w:trPr>
          <w:trHeight w:val="510" w:hRule="atLeast"/>
        </w:trPr>
        <w:tc>
          <w:tcPr>
            <w:tcW w:w="10498" w:type="dxa"/>
            <w:gridSpan w:val="4"/>
            <w:shd w:val="clear" w:color="auto" w:fill="auto"/>
            <w:vAlign w:val="center"/>
          </w:tcPr>
          <w:p>
            <w:pPr>
              <w:widowControl/>
              <w:jc w:val="center"/>
              <w:textAlignment w:val="center"/>
              <w:rPr>
                <w:rFonts w:ascii="华文楷体" w:hAnsi="华文楷体" w:eastAsia="华文楷体" w:cs="华文楷体"/>
                <w:b/>
                <w:sz w:val="40"/>
                <w:szCs w:val="40"/>
              </w:rPr>
            </w:pPr>
            <w:r>
              <w:rPr>
                <w:rFonts w:ascii="华文楷体" w:hAnsi="华文楷体" w:eastAsia="华文楷体" w:cs="华文楷体"/>
                <w:b/>
                <w:kern w:val="0"/>
                <w:sz w:val="40"/>
                <w:szCs w:val="40"/>
              </w:rPr>
              <w:t>维修（护）费 报销须知</w:t>
            </w:r>
          </w:p>
        </w:tc>
      </w:tr>
      <w:tr>
        <w:tblPrEx>
          <w:tblCellMar>
            <w:top w:w="15" w:type="dxa"/>
            <w:left w:w="15" w:type="dxa"/>
            <w:bottom w:w="15" w:type="dxa"/>
            <w:right w:w="15" w:type="dxa"/>
          </w:tblCellMar>
        </w:tblPrEx>
        <w:trPr>
          <w:trHeight w:val="405"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类别</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分类</w:t>
            </w:r>
          </w:p>
        </w:tc>
        <w:tc>
          <w:tcPr>
            <w:tcW w:w="3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报销须知</w:t>
            </w:r>
          </w:p>
        </w:tc>
        <w:tc>
          <w:tcPr>
            <w:tcW w:w="32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备注</w:t>
            </w:r>
          </w:p>
        </w:tc>
      </w:tr>
      <w:tr>
        <w:tblPrEx>
          <w:tblCellMar>
            <w:top w:w="15" w:type="dxa"/>
            <w:left w:w="15" w:type="dxa"/>
            <w:bottom w:w="15" w:type="dxa"/>
            <w:right w:w="15" w:type="dxa"/>
          </w:tblCellMar>
        </w:tblPrEx>
        <w:trPr>
          <w:trHeight w:val="900" w:hRule="atLeast"/>
        </w:trPr>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4"/>
                <w:szCs w:val="24"/>
              </w:rPr>
              <w:t>维修（护）费</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kern w:val="0"/>
                <w:sz w:val="24"/>
                <w:szCs w:val="24"/>
              </w:rPr>
              <w:t>设备维修费</w:t>
            </w:r>
          </w:p>
        </w:tc>
        <w:tc>
          <w:tcPr>
            <w:tcW w:w="3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2"/>
              <w:widowControl/>
              <w:numPr>
                <w:ilvl w:val="0"/>
                <w:numId w:val="8"/>
              </w:numPr>
              <w:ind w:firstLineChars="0"/>
              <w:jc w:val="left"/>
              <w:textAlignment w:val="center"/>
              <w:rPr>
                <w:rFonts w:ascii="宋体" w:hAnsi="宋体" w:eastAsia="宋体" w:cs="宋体"/>
                <w:kern w:val="0"/>
                <w:sz w:val="24"/>
                <w:szCs w:val="24"/>
              </w:rPr>
            </w:pPr>
            <w:r>
              <w:rPr>
                <w:rFonts w:hint="eastAsia" w:ascii="宋体" w:hAnsi="宋体" w:eastAsia="宋体" w:cs="宋体"/>
                <w:kern w:val="0"/>
                <w:sz w:val="24"/>
                <w:szCs w:val="24"/>
              </w:rPr>
              <w:t>提供维修费发票。</w:t>
            </w:r>
          </w:p>
          <w:p>
            <w:pPr>
              <w:pStyle w:val="32"/>
              <w:widowControl/>
              <w:numPr>
                <w:ilvl w:val="0"/>
                <w:numId w:val="8"/>
              </w:numPr>
              <w:ind w:firstLineChars="0"/>
              <w:jc w:val="left"/>
              <w:textAlignment w:val="center"/>
              <w:rPr>
                <w:rFonts w:ascii="宋体" w:hAnsi="宋体" w:eastAsia="宋体" w:cs="宋体"/>
                <w:sz w:val="24"/>
                <w:szCs w:val="24"/>
              </w:rPr>
            </w:pPr>
            <w:r>
              <w:rPr>
                <w:rFonts w:hint="eastAsia" w:ascii="宋体" w:hAnsi="宋体" w:eastAsia="宋体" w:cs="宋体"/>
                <w:kern w:val="0"/>
                <w:sz w:val="24"/>
                <w:szCs w:val="24"/>
              </w:rPr>
              <w:t>按照学校相关管理规定须签订合同的报销时需提供合同原件，如采取分期付款方式结算的，应在首付款时附合同原件，分期付款方式和金额应与合同一致，余款报销时附合同首末页及经济条款页复印件。其他需提供相关明细材料并加盖销售方印章。</w:t>
            </w:r>
          </w:p>
        </w:tc>
        <w:tc>
          <w:tcPr>
            <w:tcW w:w="3281" w:type="dxa"/>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eastAsia="宋体" w:cs="宋体"/>
                <w:sz w:val="22"/>
              </w:rPr>
            </w:pPr>
          </w:p>
        </w:tc>
      </w:tr>
      <w:tr>
        <w:tblPrEx>
          <w:tblCellMar>
            <w:top w:w="15" w:type="dxa"/>
            <w:left w:w="15" w:type="dxa"/>
            <w:bottom w:w="15" w:type="dxa"/>
            <w:right w:w="15" w:type="dxa"/>
          </w:tblCellMar>
        </w:tblPrEx>
        <w:trPr>
          <w:trHeight w:val="900" w:hRule="atLeast"/>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kern w:val="0"/>
                <w:sz w:val="24"/>
                <w:szCs w:val="24"/>
              </w:rPr>
              <w:t>房屋维修费</w:t>
            </w:r>
          </w:p>
        </w:tc>
        <w:tc>
          <w:tcPr>
            <w:tcW w:w="3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c>
          <w:tcPr>
            <w:tcW w:w="3281" w:type="dxa"/>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eastAsia="宋体" w:cs="宋体"/>
                <w:sz w:val="22"/>
              </w:rPr>
            </w:pPr>
          </w:p>
        </w:tc>
      </w:tr>
      <w:tr>
        <w:tblPrEx>
          <w:tblCellMar>
            <w:top w:w="15" w:type="dxa"/>
            <w:left w:w="15" w:type="dxa"/>
            <w:bottom w:w="15" w:type="dxa"/>
            <w:right w:w="15" w:type="dxa"/>
          </w:tblCellMar>
        </w:tblPrEx>
        <w:trPr>
          <w:trHeight w:val="900" w:hRule="atLeast"/>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kern w:val="0"/>
                <w:sz w:val="24"/>
                <w:szCs w:val="24"/>
              </w:rPr>
              <w:t>电梯维修维护费</w:t>
            </w:r>
          </w:p>
        </w:tc>
        <w:tc>
          <w:tcPr>
            <w:tcW w:w="3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c>
          <w:tcPr>
            <w:tcW w:w="3281"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sz w:val="22"/>
              </w:rPr>
            </w:pPr>
            <w:r>
              <w:rPr>
                <w:rFonts w:hint="eastAsia" w:ascii="宋体" w:hAnsi="宋体" w:eastAsia="宋体" w:cs="宋体"/>
                <w:kern w:val="0"/>
                <w:sz w:val="22"/>
              </w:rPr>
              <w:t>与电梯有关的维修、维护、检测等费用。</w:t>
            </w:r>
          </w:p>
        </w:tc>
      </w:tr>
      <w:tr>
        <w:tblPrEx>
          <w:tblCellMar>
            <w:top w:w="15" w:type="dxa"/>
            <w:left w:w="15" w:type="dxa"/>
            <w:bottom w:w="15" w:type="dxa"/>
            <w:right w:w="15" w:type="dxa"/>
          </w:tblCellMar>
        </w:tblPrEx>
        <w:trPr>
          <w:trHeight w:val="900" w:hRule="atLeast"/>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kern w:val="0"/>
                <w:sz w:val="24"/>
                <w:szCs w:val="24"/>
              </w:rPr>
              <w:t>信息化运维费</w:t>
            </w:r>
          </w:p>
        </w:tc>
        <w:tc>
          <w:tcPr>
            <w:tcW w:w="3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c>
          <w:tcPr>
            <w:tcW w:w="3281"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sz w:val="22"/>
              </w:rPr>
            </w:pPr>
            <w:r>
              <w:rPr>
                <w:rFonts w:hint="eastAsia" w:ascii="宋体" w:hAnsi="宋体" w:eastAsia="宋体" w:cs="宋体"/>
                <w:kern w:val="0"/>
                <w:sz w:val="22"/>
              </w:rPr>
              <w:t>网络信息系统运行与维护。</w:t>
            </w:r>
          </w:p>
        </w:tc>
      </w:tr>
      <w:tr>
        <w:tblPrEx>
          <w:tblCellMar>
            <w:top w:w="15" w:type="dxa"/>
            <w:left w:w="15" w:type="dxa"/>
            <w:bottom w:w="15" w:type="dxa"/>
            <w:right w:w="15" w:type="dxa"/>
          </w:tblCellMar>
        </w:tblPrEx>
        <w:trPr>
          <w:trHeight w:val="900" w:hRule="atLeast"/>
        </w:trPr>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rPr>
            </w:pP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kern w:val="0"/>
                <w:sz w:val="24"/>
                <w:szCs w:val="24"/>
              </w:rPr>
            </w:pPr>
            <w:r>
              <w:rPr>
                <w:rFonts w:hint="eastAsia" w:ascii="宋体" w:hAnsi="宋体" w:eastAsia="宋体" w:cs="宋体"/>
                <w:kern w:val="0"/>
                <w:sz w:val="24"/>
                <w:szCs w:val="24"/>
              </w:rPr>
              <w:t>其他维修（护）费</w:t>
            </w:r>
          </w:p>
        </w:tc>
        <w:tc>
          <w:tcPr>
            <w:tcW w:w="3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c>
          <w:tcPr>
            <w:tcW w:w="3281"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sz w:val="22"/>
              </w:rPr>
            </w:pPr>
            <w:r>
              <w:rPr>
                <w:rFonts w:hint="eastAsia" w:ascii="宋体" w:hAnsi="宋体" w:eastAsia="宋体" w:cs="宋体"/>
                <w:kern w:val="0"/>
                <w:sz w:val="22"/>
              </w:rPr>
              <w:t>不属于以上类别的其他维修（护）。</w:t>
            </w:r>
          </w:p>
        </w:tc>
      </w:tr>
    </w:tbl>
    <w:p>
      <w:pPr>
        <w:pStyle w:val="4"/>
      </w:pPr>
      <w:bookmarkStart w:id="36" w:name="_Toc12144"/>
      <w:r>
        <w:rPr>
          <w:rFonts w:hint="eastAsia"/>
        </w:rPr>
        <w:t>（二十）物业管理费报销须知</w:t>
      </w:r>
      <w:bookmarkEnd w:id="36"/>
    </w:p>
    <w:tbl>
      <w:tblPr>
        <w:tblStyle w:val="14"/>
        <w:tblW w:w="10498" w:type="dxa"/>
        <w:tblInd w:w="0" w:type="dxa"/>
        <w:tblLayout w:type="fixed"/>
        <w:tblCellMar>
          <w:top w:w="15" w:type="dxa"/>
          <w:left w:w="15" w:type="dxa"/>
          <w:bottom w:w="15" w:type="dxa"/>
          <w:right w:w="15" w:type="dxa"/>
        </w:tblCellMar>
      </w:tblPr>
      <w:tblGrid>
        <w:gridCol w:w="1495"/>
        <w:gridCol w:w="2656"/>
        <w:gridCol w:w="5113"/>
        <w:gridCol w:w="1234"/>
      </w:tblGrid>
      <w:tr>
        <w:tblPrEx>
          <w:tblCellMar>
            <w:top w:w="15" w:type="dxa"/>
            <w:left w:w="15" w:type="dxa"/>
            <w:bottom w:w="15" w:type="dxa"/>
            <w:right w:w="15" w:type="dxa"/>
          </w:tblCellMar>
        </w:tblPrEx>
        <w:trPr>
          <w:trHeight w:val="510" w:hRule="atLeast"/>
        </w:trPr>
        <w:tc>
          <w:tcPr>
            <w:tcW w:w="10498" w:type="dxa"/>
            <w:gridSpan w:val="4"/>
            <w:shd w:val="clear" w:color="auto" w:fill="auto"/>
            <w:vAlign w:val="center"/>
          </w:tcPr>
          <w:p>
            <w:pPr>
              <w:widowControl/>
              <w:jc w:val="center"/>
              <w:textAlignment w:val="center"/>
              <w:rPr>
                <w:rFonts w:ascii="华文楷体" w:hAnsi="华文楷体" w:eastAsia="华文楷体" w:cs="华文楷体"/>
                <w:b/>
                <w:sz w:val="40"/>
                <w:szCs w:val="40"/>
              </w:rPr>
            </w:pPr>
            <w:r>
              <w:rPr>
                <w:rFonts w:ascii="华文楷体" w:hAnsi="华文楷体" w:eastAsia="华文楷体" w:cs="华文楷体"/>
                <w:b/>
                <w:kern w:val="0"/>
                <w:sz w:val="40"/>
                <w:szCs w:val="40"/>
              </w:rPr>
              <w:t>物业管理费 报销须知</w:t>
            </w:r>
          </w:p>
        </w:tc>
      </w:tr>
      <w:tr>
        <w:tblPrEx>
          <w:tblCellMar>
            <w:top w:w="15" w:type="dxa"/>
            <w:left w:w="15" w:type="dxa"/>
            <w:bottom w:w="15" w:type="dxa"/>
            <w:right w:w="15" w:type="dxa"/>
          </w:tblCellMar>
        </w:tblPrEx>
        <w:trPr>
          <w:trHeight w:val="405" w:hRule="atLeast"/>
        </w:trPr>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类别</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分类</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报销须知</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备注</w:t>
            </w:r>
          </w:p>
        </w:tc>
      </w:tr>
      <w:tr>
        <w:tblPrEx>
          <w:tblCellMar>
            <w:top w:w="15" w:type="dxa"/>
            <w:left w:w="15" w:type="dxa"/>
            <w:bottom w:w="15" w:type="dxa"/>
            <w:right w:w="15" w:type="dxa"/>
          </w:tblCellMar>
        </w:tblPrEx>
        <w:trPr>
          <w:trHeight w:val="1621" w:hRule="atLeast"/>
        </w:trPr>
        <w:tc>
          <w:tcPr>
            <w:tcW w:w="1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物业管理费</w:t>
            </w: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kern w:val="0"/>
                <w:sz w:val="24"/>
                <w:szCs w:val="24"/>
              </w:rPr>
            </w:pPr>
            <w:r>
              <w:rPr>
                <w:rFonts w:hint="eastAsia" w:ascii="宋体" w:hAnsi="宋体" w:eastAsia="宋体" w:cs="宋体"/>
                <w:kern w:val="0"/>
                <w:sz w:val="24"/>
                <w:szCs w:val="24"/>
              </w:rPr>
              <w:t>停车管理费</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2"/>
              </w:rPr>
            </w:pPr>
            <w:r>
              <w:rPr>
                <w:rFonts w:hint="eastAsia" w:ascii="宋体" w:hAnsi="宋体" w:eastAsia="宋体" w:cs="宋体"/>
                <w:kern w:val="0"/>
                <w:sz w:val="24"/>
                <w:szCs w:val="24"/>
              </w:rPr>
              <w:t>1.提供物业管理费发票；</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需附合同原件（合同金额与发票金额必须一致；加盖学校公章）。如采取分期付款方式结算的，应在首付款时附合同原件，分期付款的形式和金额应与合同约定的一致，余款报销时附合同首末页及经济条款页复印件。</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2"/>
              </w:rPr>
            </w:pPr>
          </w:p>
        </w:tc>
      </w:tr>
      <w:tr>
        <w:tblPrEx>
          <w:tblCellMar>
            <w:top w:w="15" w:type="dxa"/>
            <w:left w:w="15" w:type="dxa"/>
            <w:bottom w:w="15" w:type="dxa"/>
            <w:right w:w="15" w:type="dxa"/>
          </w:tblCellMar>
        </w:tblPrEx>
        <w:trPr>
          <w:trHeight w:val="1711" w:hRule="atLeast"/>
        </w:trPr>
        <w:tc>
          <w:tcPr>
            <w:tcW w:w="1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4"/>
                <w:szCs w:val="24"/>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kern w:val="0"/>
                <w:sz w:val="24"/>
                <w:szCs w:val="24"/>
              </w:rPr>
            </w:pPr>
            <w:r>
              <w:rPr>
                <w:rFonts w:hint="eastAsia" w:ascii="宋体" w:hAnsi="宋体" w:eastAsia="宋体" w:cs="宋体"/>
                <w:kern w:val="0"/>
                <w:sz w:val="24"/>
                <w:szCs w:val="24"/>
              </w:rPr>
              <w:t>保洁用品</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2"/>
              </w:rPr>
            </w:pPr>
            <w:r>
              <w:rPr>
                <w:rFonts w:hint="eastAsia" w:ascii="宋体" w:hAnsi="宋体" w:eastAsia="宋体" w:cs="宋体"/>
                <w:kern w:val="0"/>
                <w:sz w:val="24"/>
                <w:szCs w:val="24"/>
              </w:rPr>
              <w:t>1.提供保洁用品发票；</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2.附单方明细并加盖供应商发票专用章或公章；</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3.验货收货清单。</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2"/>
              </w:rPr>
            </w:pPr>
          </w:p>
        </w:tc>
      </w:tr>
      <w:tr>
        <w:tblPrEx>
          <w:tblCellMar>
            <w:top w:w="15" w:type="dxa"/>
            <w:left w:w="15" w:type="dxa"/>
            <w:bottom w:w="15" w:type="dxa"/>
            <w:right w:w="15" w:type="dxa"/>
          </w:tblCellMar>
        </w:tblPrEx>
        <w:trPr>
          <w:trHeight w:val="1711" w:hRule="atLeast"/>
        </w:trPr>
        <w:tc>
          <w:tcPr>
            <w:tcW w:w="1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4"/>
                <w:szCs w:val="24"/>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kern w:val="0"/>
                <w:sz w:val="24"/>
                <w:szCs w:val="24"/>
              </w:rPr>
            </w:pPr>
            <w:r>
              <w:rPr>
                <w:rFonts w:hint="eastAsia" w:ascii="宋体" w:hAnsi="宋体" w:eastAsia="宋体" w:cs="宋体"/>
                <w:kern w:val="0"/>
                <w:sz w:val="24"/>
                <w:szCs w:val="24"/>
              </w:rPr>
              <w:t>校园绿化、室内绿植</w:t>
            </w:r>
          </w:p>
        </w:tc>
        <w:tc>
          <w:tcPr>
            <w:tcW w:w="5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2"/>
              </w:rPr>
            </w:pPr>
            <w:r>
              <w:rPr>
                <w:rFonts w:hint="eastAsia" w:ascii="宋体" w:hAnsi="宋体" w:eastAsia="宋体" w:cs="宋体"/>
                <w:kern w:val="0"/>
                <w:sz w:val="24"/>
                <w:szCs w:val="24"/>
              </w:rPr>
              <w:t>1.提供绿化、绿植发票；</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2.购买绿植需附单方明细并加盖供应商发票专用章或公章、验货收货清单；</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 按照学校相关管理规定须签订合同的报销时需提供合同原件，如采取分期付款方式结算的，应在首付款时附合同原件，分期付款方式和金额应与合同一致，余款报销时附合同首末页及经济条款页复印件。其他需提供相关明细材料并加盖销售方印章。</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2"/>
              </w:rPr>
            </w:pPr>
          </w:p>
        </w:tc>
      </w:tr>
    </w:tbl>
    <w:p>
      <w:pPr>
        <w:rPr>
          <w:rFonts w:ascii="幼圆" w:hAnsi="华文楷体" w:eastAsia="幼圆" w:cs="宋体"/>
          <w:sz w:val="32"/>
          <w:szCs w:val="32"/>
        </w:rPr>
      </w:pPr>
    </w:p>
    <w:p>
      <w:pPr>
        <w:pStyle w:val="4"/>
      </w:pPr>
      <w:bookmarkStart w:id="37" w:name="_Toc16642"/>
      <w:r>
        <w:rPr>
          <w:rFonts w:hint="eastAsia"/>
        </w:rPr>
        <w:t>（二十一）宣传费报销须知</w:t>
      </w:r>
      <w:bookmarkEnd w:id="37"/>
    </w:p>
    <w:tbl>
      <w:tblPr>
        <w:tblStyle w:val="14"/>
        <w:tblW w:w="10498" w:type="dxa"/>
        <w:tblInd w:w="0" w:type="dxa"/>
        <w:tblLayout w:type="fixed"/>
        <w:tblCellMar>
          <w:top w:w="15" w:type="dxa"/>
          <w:left w:w="15" w:type="dxa"/>
          <w:bottom w:w="15" w:type="dxa"/>
          <w:right w:w="15" w:type="dxa"/>
        </w:tblCellMar>
      </w:tblPr>
      <w:tblGrid>
        <w:gridCol w:w="1350"/>
        <w:gridCol w:w="2579"/>
        <w:gridCol w:w="3248"/>
        <w:gridCol w:w="3321"/>
      </w:tblGrid>
      <w:tr>
        <w:tblPrEx>
          <w:tblCellMar>
            <w:top w:w="15" w:type="dxa"/>
            <w:left w:w="15" w:type="dxa"/>
            <w:bottom w:w="15" w:type="dxa"/>
            <w:right w:w="15" w:type="dxa"/>
          </w:tblCellMar>
        </w:tblPrEx>
        <w:trPr>
          <w:trHeight w:val="510" w:hRule="atLeast"/>
        </w:trPr>
        <w:tc>
          <w:tcPr>
            <w:tcW w:w="10498" w:type="dxa"/>
            <w:gridSpan w:val="4"/>
            <w:shd w:val="clear" w:color="auto" w:fill="auto"/>
            <w:vAlign w:val="center"/>
          </w:tcPr>
          <w:p>
            <w:pPr>
              <w:widowControl/>
              <w:jc w:val="center"/>
              <w:textAlignment w:val="center"/>
              <w:rPr>
                <w:rFonts w:ascii="华文楷体" w:hAnsi="华文楷体" w:eastAsia="华文楷体" w:cs="华文楷体"/>
                <w:b/>
                <w:sz w:val="40"/>
                <w:szCs w:val="40"/>
              </w:rPr>
            </w:pPr>
            <w:r>
              <w:rPr>
                <w:rFonts w:ascii="华文楷体" w:hAnsi="华文楷体" w:eastAsia="华文楷体" w:cs="华文楷体"/>
                <w:b/>
                <w:kern w:val="0"/>
                <w:sz w:val="40"/>
                <w:szCs w:val="40"/>
              </w:rPr>
              <w:t>宣传费 报销须知</w:t>
            </w:r>
          </w:p>
        </w:tc>
      </w:tr>
      <w:tr>
        <w:tblPrEx>
          <w:tblCellMar>
            <w:top w:w="15" w:type="dxa"/>
            <w:left w:w="15" w:type="dxa"/>
            <w:bottom w:w="15" w:type="dxa"/>
            <w:right w:w="15" w:type="dxa"/>
          </w:tblCellMar>
        </w:tblPrEx>
        <w:trPr>
          <w:trHeight w:val="40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类别</w:t>
            </w:r>
          </w:p>
        </w:tc>
        <w:tc>
          <w:tcPr>
            <w:tcW w:w="2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分类</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报销须知</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备注</w:t>
            </w:r>
          </w:p>
        </w:tc>
      </w:tr>
      <w:tr>
        <w:tblPrEx>
          <w:tblCellMar>
            <w:top w:w="15" w:type="dxa"/>
            <w:left w:w="15" w:type="dxa"/>
            <w:bottom w:w="15" w:type="dxa"/>
            <w:right w:w="15" w:type="dxa"/>
          </w:tblCellMar>
        </w:tblPrEx>
        <w:trPr>
          <w:trHeight w:val="1876"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宣传费</w:t>
            </w:r>
          </w:p>
        </w:tc>
        <w:tc>
          <w:tcPr>
            <w:tcW w:w="25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海报、条幅、展板、易拉宝、节目单、演出票等制作费</w:t>
            </w:r>
          </w:p>
        </w:tc>
        <w:tc>
          <w:tcPr>
            <w:tcW w:w="32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1.发票等有效票据；</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 按照学校相关管理规定须签订合同的报销时需提供合同原件，如采取分期付款方式结算的，应在首付款时附合同原件，分期付款方式和金额应与合同一致，余款报销时附合同首末页及经济条款页复印件。其他需提供相关明细材料并加盖销售方印章</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4"/>
                <w:szCs w:val="24"/>
              </w:rPr>
            </w:pPr>
          </w:p>
        </w:tc>
      </w:tr>
    </w:tbl>
    <w:p>
      <w:pPr>
        <w:pStyle w:val="4"/>
      </w:pPr>
      <w:bookmarkStart w:id="38" w:name="_Toc25116"/>
      <w:r>
        <w:rPr>
          <w:rFonts w:hint="eastAsia"/>
        </w:rPr>
        <w:t>（二十二）邀请外国专家费报销须知</w:t>
      </w:r>
      <w:bookmarkEnd w:id="38"/>
    </w:p>
    <w:tbl>
      <w:tblPr>
        <w:tblStyle w:val="14"/>
        <w:tblW w:w="104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39"/>
        <w:gridCol w:w="1590"/>
        <w:gridCol w:w="5120"/>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5" w:hRule="atLeast"/>
        </w:trPr>
        <w:tc>
          <w:tcPr>
            <w:tcW w:w="10486" w:type="dxa"/>
            <w:gridSpan w:val="4"/>
            <w:shd w:val="clear" w:color="auto" w:fill="auto"/>
            <w:vAlign w:val="center"/>
          </w:tcPr>
          <w:p>
            <w:pPr>
              <w:widowControl/>
              <w:jc w:val="center"/>
              <w:textAlignment w:val="center"/>
              <w:rPr>
                <w:rFonts w:ascii="华文楷体" w:hAnsi="华文楷体" w:eastAsia="华文楷体" w:cs="华文楷体"/>
                <w:b/>
                <w:sz w:val="40"/>
                <w:szCs w:val="40"/>
              </w:rPr>
            </w:pPr>
            <w:r>
              <w:rPr>
                <w:rFonts w:ascii="华文楷体" w:hAnsi="华文楷体" w:eastAsia="华文楷体" w:cs="华文楷体"/>
                <w:b/>
                <w:kern w:val="0"/>
                <w:sz w:val="40"/>
                <w:szCs w:val="40"/>
              </w:rPr>
              <w:t xml:space="preserve"> 邀请外国专家</w:t>
            </w:r>
            <w:r>
              <w:rPr>
                <w:rFonts w:hint="eastAsia" w:ascii="华文楷体" w:hAnsi="华文楷体" w:eastAsia="华文楷体" w:cs="华文楷体"/>
                <w:b/>
                <w:kern w:val="0"/>
                <w:sz w:val="40"/>
                <w:szCs w:val="40"/>
              </w:rPr>
              <w:t>费</w:t>
            </w:r>
            <w:r>
              <w:rPr>
                <w:rFonts w:ascii="华文楷体" w:hAnsi="华文楷体" w:eastAsia="华文楷体" w:cs="华文楷体"/>
                <w:b/>
                <w:kern w:val="0"/>
                <w:sz w:val="40"/>
                <w:szCs w:val="40"/>
              </w:rPr>
              <w:t xml:space="preserve"> 报销须知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0" w:hRule="atLeast"/>
        </w:trPr>
        <w:tc>
          <w:tcPr>
            <w:tcW w:w="1239" w:type="dxa"/>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类别</w:t>
            </w:r>
          </w:p>
        </w:tc>
        <w:tc>
          <w:tcPr>
            <w:tcW w:w="1590" w:type="dxa"/>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分类</w:t>
            </w:r>
          </w:p>
        </w:tc>
        <w:tc>
          <w:tcPr>
            <w:tcW w:w="5120" w:type="dxa"/>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报销须知</w:t>
            </w:r>
          </w:p>
        </w:tc>
        <w:tc>
          <w:tcPr>
            <w:tcW w:w="2537" w:type="dxa"/>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0" w:hRule="atLeast"/>
        </w:trPr>
        <w:tc>
          <w:tcPr>
            <w:tcW w:w="1239" w:type="dxa"/>
            <w:vMerge w:val="restart"/>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邀请外国</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专家费</w:t>
            </w:r>
          </w:p>
        </w:tc>
        <w:tc>
          <w:tcPr>
            <w:tcW w:w="1590" w:type="dxa"/>
            <w:vMerge w:val="restart"/>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外籍专家、外籍教师费用</w:t>
            </w:r>
          </w:p>
        </w:tc>
        <w:tc>
          <w:tcPr>
            <w:tcW w:w="5120" w:type="dxa"/>
            <w:shd w:val="clear" w:color="auto" w:fill="auto"/>
            <w:vAlign w:val="center"/>
          </w:tcPr>
          <w:p>
            <w:pPr>
              <w:widowControl/>
              <w:jc w:val="left"/>
              <w:textAlignment w:val="center"/>
              <w:rPr>
                <w:rFonts w:ascii="宋体" w:hAnsi="宋体" w:eastAsia="宋体" w:cs="宋体"/>
                <w:sz w:val="24"/>
                <w:szCs w:val="24"/>
              </w:rPr>
            </w:pPr>
            <w:r>
              <w:rPr>
                <w:rFonts w:ascii="宋体" w:hAnsi="宋体" w:eastAsia="宋体" w:cs="宋体"/>
                <w:kern w:val="0"/>
                <w:sz w:val="24"/>
                <w:szCs w:val="24"/>
              </w:rPr>
              <w:t>1</w:t>
            </w:r>
            <w:r>
              <w:rPr>
                <w:rFonts w:hint="eastAsia" w:ascii="宋体" w:hAnsi="宋体" w:eastAsia="宋体" w:cs="宋体"/>
                <w:kern w:val="0"/>
                <w:sz w:val="24"/>
                <w:szCs w:val="24"/>
              </w:rPr>
              <w:t>.国际机票：往返机票行程单。应购买国内航空公司的机票。若所有国内航空公司均无所需国际航线，方可购买外国航空公司的机票。特殊情况除外。</w:t>
            </w:r>
          </w:p>
        </w:tc>
        <w:tc>
          <w:tcPr>
            <w:tcW w:w="2537" w:type="dxa"/>
            <w:shd w:val="clear" w:color="auto" w:fill="auto"/>
            <w:vAlign w:val="center"/>
          </w:tcPr>
          <w:p>
            <w:pPr>
              <w:widowControl/>
              <w:jc w:val="left"/>
              <w:textAlignment w:val="center"/>
              <w:rPr>
                <w:rFonts w:ascii="等线" w:hAnsi="等线" w:eastAsia="等线" w:cs="等线"/>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90" w:hRule="atLeast"/>
        </w:trPr>
        <w:tc>
          <w:tcPr>
            <w:tcW w:w="1239" w:type="dxa"/>
            <w:vMerge w:val="continue"/>
            <w:shd w:val="clear" w:color="auto" w:fill="auto"/>
            <w:vAlign w:val="center"/>
          </w:tcPr>
          <w:p>
            <w:pPr>
              <w:jc w:val="left"/>
              <w:rPr>
                <w:rFonts w:ascii="宋体" w:hAnsi="宋体" w:eastAsia="宋体" w:cs="宋体"/>
                <w:sz w:val="24"/>
                <w:szCs w:val="24"/>
              </w:rPr>
            </w:pPr>
          </w:p>
        </w:tc>
        <w:tc>
          <w:tcPr>
            <w:tcW w:w="1590" w:type="dxa"/>
            <w:vMerge w:val="continue"/>
            <w:shd w:val="clear" w:color="auto" w:fill="auto"/>
            <w:vAlign w:val="center"/>
          </w:tcPr>
          <w:p>
            <w:pPr>
              <w:jc w:val="left"/>
              <w:rPr>
                <w:rFonts w:ascii="宋体" w:hAnsi="宋体" w:eastAsia="宋体" w:cs="宋体"/>
                <w:sz w:val="24"/>
                <w:szCs w:val="24"/>
              </w:rPr>
            </w:pPr>
          </w:p>
        </w:tc>
        <w:tc>
          <w:tcPr>
            <w:tcW w:w="5120" w:type="dxa"/>
            <w:shd w:val="clear" w:color="auto" w:fill="auto"/>
            <w:vAlign w:val="center"/>
          </w:tcPr>
          <w:p>
            <w:pPr>
              <w:widowControl/>
              <w:jc w:val="left"/>
              <w:textAlignment w:val="center"/>
              <w:rPr>
                <w:rFonts w:ascii="宋体" w:hAnsi="宋体" w:eastAsia="宋体" w:cs="宋体"/>
                <w:sz w:val="24"/>
                <w:szCs w:val="24"/>
              </w:rPr>
            </w:pPr>
            <w:r>
              <w:rPr>
                <w:rFonts w:ascii="宋体" w:hAnsi="宋体" w:eastAsia="宋体" w:cs="宋体"/>
                <w:kern w:val="0"/>
                <w:sz w:val="24"/>
                <w:szCs w:val="24"/>
              </w:rPr>
              <w:t>2</w:t>
            </w:r>
            <w:r>
              <w:rPr>
                <w:rFonts w:hint="eastAsia" w:ascii="宋体" w:hAnsi="宋体" w:eastAsia="宋体" w:cs="宋体"/>
                <w:kern w:val="0"/>
                <w:sz w:val="24"/>
                <w:szCs w:val="24"/>
              </w:rPr>
              <w:t>.邀请国外学者、专家国内差旅：参照国内差旅费管理办法。</w:t>
            </w:r>
          </w:p>
        </w:tc>
        <w:tc>
          <w:tcPr>
            <w:tcW w:w="2537" w:type="dxa"/>
            <w:shd w:val="clear" w:color="auto" w:fill="auto"/>
            <w:vAlign w:val="center"/>
          </w:tcPr>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trPr>
        <w:tc>
          <w:tcPr>
            <w:tcW w:w="1239" w:type="dxa"/>
            <w:vMerge w:val="continue"/>
            <w:shd w:val="clear" w:color="auto" w:fill="auto"/>
            <w:vAlign w:val="center"/>
          </w:tcPr>
          <w:p>
            <w:pPr>
              <w:jc w:val="left"/>
              <w:rPr>
                <w:rFonts w:ascii="宋体" w:hAnsi="宋体" w:eastAsia="宋体" w:cs="宋体"/>
                <w:sz w:val="24"/>
                <w:szCs w:val="24"/>
              </w:rPr>
            </w:pPr>
          </w:p>
        </w:tc>
        <w:tc>
          <w:tcPr>
            <w:tcW w:w="1590" w:type="dxa"/>
            <w:vMerge w:val="continue"/>
            <w:shd w:val="clear" w:color="auto" w:fill="auto"/>
            <w:vAlign w:val="center"/>
          </w:tcPr>
          <w:p>
            <w:pPr>
              <w:jc w:val="left"/>
              <w:rPr>
                <w:rFonts w:ascii="宋体" w:hAnsi="宋体" w:eastAsia="宋体" w:cs="宋体"/>
                <w:sz w:val="24"/>
                <w:szCs w:val="24"/>
              </w:rPr>
            </w:pPr>
          </w:p>
        </w:tc>
        <w:tc>
          <w:tcPr>
            <w:tcW w:w="5120" w:type="dxa"/>
            <w:vMerge w:val="restart"/>
            <w:shd w:val="clear" w:color="auto" w:fill="auto"/>
            <w:vAlign w:val="center"/>
          </w:tcPr>
          <w:p>
            <w:pPr>
              <w:widowControl/>
              <w:jc w:val="left"/>
              <w:textAlignment w:val="center"/>
              <w:rPr>
                <w:rFonts w:ascii="宋体" w:hAnsi="宋体" w:eastAsia="宋体" w:cs="宋体"/>
                <w:sz w:val="24"/>
                <w:szCs w:val="24"/>
              </w:rPr>
            </w:pPr>
            <w:r>
              <w:rPr>
                <w:rFonts w:ascii="宋体" w:hAnsi="宋体" w:eastAsia="宋体" w:cs="宋体"/>
                <w:kern w:val="0"/>
                <w:sz w:val="24"/>
                <w:szCs w:val="24"/>
              </w:rPr>
              <w:t>3</w:t>
            </w:r>
            <w:r>
              <w:rPr>
                <w:rFonts w:hint="eastAsia" w:ascii="宋体" w:hAnsi="宋体" w:eastAsia="宋体" w:cs="宋体"/>
                <w:kern w:val="0"/>
                <w:sz w:val="24"/>
                <w:szCs w:val="24"/>
              </w:rPr>
              <w:t>.向邀请学者、专家发放的工薪、专家咨询费、专家补贴等，需要通过酬金申报系统进行申报。按照按经费预算中发放内容和标准列支。</w:t>
            </w:r>
          </w:p>
          <w:tbl>
            <w:tblPr>
              <w:tblStyle w:val="14"/>
              <w:tblpPr w:leftFromText="180" w:rightFromText="180" w:vertAnchor="text" w:horzAnchor="margin" w:tblpXSpec="right" w:tblpY="181"/>
              <w:tblOverlap w:val="never"/>
              <w:tblW w:w="10350" w:type="dxa"/>
              <w:tblInd w:w="0" w:type="dxa"/>
              <w:tblLayout w:type="fixed"/>
              <w:tblCellMar>
                <w:top w:w="15" w:type="dxa"/>
                <w:left w:w="15" w:type="dxa"/>
                <w:bottom w:w="15" w:type="dxa"/>
                <w:right w:w="15" w:type="dxa"/>
              </w:tblCellMar>
            </w:tblPr>
            <w:tblGrid>
              <w:gridCol w:w="10350"/>
            </w:tblGrid>
            <w:tr>
              <w:trPr>
                <w:trHeight w:val="810" w:hRule="atLeast"/>
              </w:trPr>
              <w:tc>
                <w:tcPr>
                  <w:tcW w:w="10350" w:type="dxa"/>
                  <w:shd w:val="clear" w:color="auto" w:fill="auto"/>
                  <w:vAlign w:val="center"/>
                </w:tcPr>
                <w:p>
                  <w:pPr>
                    <w:widowControl/>
                    <w:textAlignment w:val="center"/>
                    <w:rPr>
                      <w:rFonts w:ascii="宋体" w:hAnsi="宋体" w:eastAsia="宋体" w:cs="宋体"/>
                      <w:color w:val="FF0000"/>
                      <w:kern w:val="0"/>
                      <w:sz w:val="24"/>
                      <w:szCs w:val="24"/>
                    </w:rPr>
                  </w:pPr>
                </w:p>
              </w:tc>
            </w:tr>
          </w:tbl>
          <w:p>
            <w:pPr>
              <w:jc w:val="left"/>
              <w:textAlignment w:val="center"/>
              <w:rPr>
                <w:rFonts w:ascii="宋体" w:hAnsi="宋体" w:eastAsia="宋体" w:cs="宋体"/>
                <w:sz w:val="24"/>
                <w:szCs w:val="24"/>
              </w:rPr>
            </w:pPr>
          </w:p>
        </w:tc>
        <w:tc>
          <w:tcPr>
            <w:tcW w:w="2537" w:type="dxa"/>
            <w:shd w:val="clear" w:color="auto" w:fill="auto"/>
            <w:vAlign w:val="bottom"/>
          </w:tcPr>
          <w:p>
            <w:pP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51" w:hRule="atLeast"/>
        </w:trPr>
        <w:tc>
          <w:tcPr>
            <w:tcW w:w="1239" w:type="dxa"/>
            <w:vMerge w:val="continue"/>
            <w:shd w:val="clear" w:color="auto" w:fill="auto"/>
            <w:vAlign w:val="center"/>
          </w:tcPr>
          <w:p>
            <w:pPr>
              <w:jc w:val="left"/>
              <w:rPr>
                <w:rFonts w:ascii="宋体" w:hAnsi="宋体" w:eastAsia="宋体" w:cs="宋体"/>
                <w:sz w:val="24"/>
                <w:szCs w:val="24"/>
              </w:rPr>
            </w:pPr>
          </w:p>
        </w:tc>
        <w:tc>
          <w:tcPr>
            <w:tcW w:w="1590" w:type="dxa"/>
            <w:vMerge w:val="continue"/>
            <w:shd w:val="clear" w:color="auto" w:fill="auto"/>
            <w:vAlign w:val="center"/>
          </w:tcPr>
          <w:p>
            <w:pPr>
              <w:jc w:val="left"/>
              <w:rPr>
                <w:rFonts w:ascii="宋体" w:hAnsi="宋体" w:eastAsia="宋体" w:cs="宋体"/>
                <w:sz w:val="24"/>
                <w:szCs w:val="24"/>
              </w:rPr>
            </w:pPr>
          </w:p>
        </w:tc>
        <w:tc>
          <w:tcPr>
            <w:tcW w:w="5120" w:type="dxa"/>
            <w:vMerge w:val="continue"/>
            <w:shd w:val="clear" w:color="auto" w:fill="auto"/>
            <w:vAlign w:val="center"/>
          </w:tcPr>
          <w:p>
            <w:pPr>
              <w:jc w:val="left"/>
              <w:textAlignment w:val="center"/>
              <w:rPr>
                <w:rFonts w:ascii="宋体" w:hAnsi="宋体" w:eastAsia="宋体" w:cs="宋体"/>
                <w:kern w:val="0"/>
                <w:sz w:val="24"/>
                <w:szCs w:val="24"/>
              </w:rPr>
            </w:pPr>
          </w:p>
        </w:tc>
        <w:tc>
          <w:tcPr>
            <w:tcW w:w="2537" w:type="dxa"/>
            <w:shd w:val="clear" w:color="auto" w:fill="auto"/>
            <w:vAlign w:val="bottom"/>
          </w:tcPr>
          <w:p>
            <w:pPr>
              <w:rPr>
                <w:rFonts w:ascii="宋体" w:hAnsi="宋体" w:eastAsia="宋体" w:cs="宋体"/>
                <w:kern w:val="0"/>
                <w:sz w:val="24"/>
                <w:szCs w:val="24"/>
              </w:rPr>
            </w:pPr>
          </w:p>
        </w:tc>
      </w:tr>
    </w:tbl>
    <w:p>
      <w:pPr>
        <w:pStyle w:val="4"/>
      </w:pPr>
      <w:bookmarkStart w:id="39" w:name="_Toc22356"/>
      <w:r>
        <w:rPr>
          <w:rFonts w:hint="eastAsia"/>
        </w:rPr>
        <w:t>（二十三）印刷费报销须知</w:t>
      </w:r>
      <w:bookmarkEnd w:id="39"/>
    </w:p>
    <w:tbl>
      <w:tblPr>
        <w:tblStyle w:val="14"/>
        <w:tblW w:w="10511" w:type="dxa"/>
        <w:tblInd w:w="0" w:type="dxa"/>
        <w:tblLayout w:type="fixed"/>
        <w:tblCellMar>
          <w:top w:w="15" w:type="dxa"/>
          <w:left w:w="15" w:type="dxa"/>
          <w:bottom w:w="15" w:type="dxa"/>
          <w:right w:w="15" w:type="dxa"/>
        </w:tblCellMar>
      </w:tblPr>
      <w:tblGrid>
        <w:gridCol w:w="1139"/>
        <w:gridCol w:w="1486"/>
        <w:gridCol w:w="5609"/>
        <w:gridCol w:w="2277"/>
      </w:tblGrid>
      <w:tr>
        <w:tblPrEx>
          <w:tblCellMar>
            <w:top w:w="15" w:type="dxa"/>
            <w:left w:w="15" w:type="dxa"/>
            <w:bottom w:w="15" w:type="dxa"/>
            <w:right w:w="15" w:type="dxa"/>
          </w:tblCellMar>
        </w:tblPrEx>
        <w:trPr>
          <w:trHeight w:val="510" w:hRule="atLeast"/>
        </w:trPr>
        <w:tc>
          <w:tcPr>
            <w:tcW w:w="10511" w:type="dxa"/>
            <w:gridSpan w:val="4"/>
            <w:shd w:val="clear" w:color="auto" w:fill="auto"/>
            <w:vAlign w:val="center"/>
          </w:tcPr>
          <w:p>
            <w:pPr>
              <w:widowControl/>
              <w:jc w:val="center"/>
              <w:textAlignment w:val="center"/>
              <w:rPr>
                <w:rFonts w:ascii="华文楷体" w:hAnsi="华文楷体" w:eastAsia="华文楷体" w:cs="华文楷体"/>
                <w:b/>
                <w:sz w:val="40"/>
                <w:szCs w:val="40"/>
              </w:rPr>
            </w:pPr>
            <w:r>
              <w:rPr>
                <w:rFonts w:ascii="华文楷体" w:hAnsi="华文楷体" w:eastAsia="华文楷体" w:cs="华文楷体"/>
                <w:b/>
                <w:kern w:val="0"/>
                <w:sz w:val="40"/>
                <w:szCs w:val="40"/>
              </w:rPr>
              <w:t>印刷费 报销须知</w:t>
            </w:r>
          </w:p>
        </w:tc>
      </w:tr>
      <w:tr>
        <w:tblPrEx>
          <w:tblCellMar>
            <w:top w:w="15" w:type="dxa"/>
            <w:left w:w="15" w:type="dxa"/>
            <w:bottom w:w="15" w:type="dxa"/>
            <w:right w:w="15" w:type="dxa"/>
          </w:tblCellMar>
        </w:tblPrEx>
        <w:trPr>
          <w:trHeight w:val="405" w:hRule="atLeast"/>
        </w:trPr>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类别</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分类</w:t>
            </w:r>
          </w:p>
        </w:tc>
        <w:tc>
          <w:tcPr>
            <w:tcW w:w="5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报销须知</w:t>
            </w:r>
          </w:p>
        </w:tc>
        <w:tc>
          <w:tcPr>
            <w:tcW w:w="2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备注</w:t>
            </w:r>
          </w:p>
        </w:tc>
      </w:tr>
      <w:tr>
        <w:tblPrEx>
          <w:tblCellMar>
            <w:top w:w="15" w:type="dxa"/>
            <w:left w:w="15" w:type="dxa"/>
            <w:bottom w:w="15" w:type="dxa"/>
            <w:right w:w="15" w:type="dxa"/>
          </w:tblCellMar>
        </w:tblPrEx>
        <w:trPr>
          <w:trHeight w:val="1561" w:hRule="atLeast"/>
        </w:trPr>
        <w:tc>
          <w:tcPr>
            <w:tcW w:w="1139"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印刷费</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印刷费</w:t>
            </w:r>
          </w:p>
        </w:tc>
        <w:tc>
          <w:tcPr>
            <w:tcW w:w="5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1.需要附发票。                                 2.需要附政采结算明细单。                       3.需要附印刷合同。</w:t>
            </w:r>
          </w:p>
        </w:tc>
        <w:tc>
          <w:tcPr>
            <w:tcW w:w="2277" w:type="dxa"/>
            <w:tcBorders>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需执行政府采购程序。</w:t>
            </w:r>
          </w:p>
        </w:tc>
      </w:tr>
    </w:tbl>
    <w:p>
      <w:pPr>
        <w:pStyle w:val="4"/>
      </w:pPr>
      <w:bookmarkStart w:id="40" w:name="_Toc8261"/>
      <w:r>
        <w:rPr>
          <w:rFonts w:hint="eastAsia"/>
        </w:rPr>
        <w:t>（二十四）租赁费报销须知</w:t>
      </w:r>
      <w:bookmarkEnd w:id="40"/>
    </w:p>
    <w:tbl>
      <w:tblPr>
        <w:tblStyle w:val="14"/>
        <w:tblW w:w="10398" w:type="dxa"/>
        <w:tblInd w:w="0" w:type="dxa"/>
        <w:tblLayout w:type="fixed"/>
        <w:tblCellMar>
          <w:top w:w="15" w:type="dxa"/>
          <w:left w:w="15" w:type="dxa"/>
          <w:bottom w:w="15" w:type="dxa"/>
          <w:right w:w="15" w:type="dxa"/>
        </w:tblCellMar>
      </w:tblPr>
      <w:tblGrid>
        <w:gridCol w:w="1770"/>
        <w:gridCol w:w="2175"/>
        <w:gridCol w:w="3479"/>
        <w:gridCol w:w="2974"/>
      </w:tblGrid>
      <w:tr>
        <w:trPr>
          <w:trHeight w:val="510" w:hRule="atLeast"/>
        </w:trPr>
        <w:tc>
          <w:tcPr>
            <w:tcW w:w="10398" w:type="dxa"/>
            <w:gridSpan w:val="4"/>
            <w:shd w:val="clear" w:color="auto" w:fill="auto"/>
            <w:vAlign w:val="center"/>
          </w:tcPr>
          <w:p>
            <w:pPr>
              <w:widowControl/>
              <w:jc w:val="center"/>
              <w:textAlignment w:val="center"/>
              <w:rPr>
                <w:rFonts w:ascii="华文楷体" w:hAnsi="华文楷体" w:eastAsia="华文楷体" w:cs="华文楷体"/>
                <w:b/>
                <w:sz w:val="40"/>
                <w:szCs w:val="40"/>
              </w:rPr>
            </w:pPr>
            <w:r>
              <w:rPr>
                <w:rFonts w:ascii="华文楷体" w:hAnsi="华文楷体" w:eastAsia="华文楷体" w:cs="华文楷体"/>
                <w:b/>
                <w:kern w:val="0"/>
                <w:sz w:val="40"/>
                <w:szCs w:val="40"/>
              </w:rPr>
              <w:t>租赁费 报销须知</w:t>
            </w:r>
          </w:p>
        </w:tc>
      </w:tr>
      <w:tr>
        <w:tblPrEx>
          <w:tblCellMar>
            <w:top w:w="15" w:type="dxa"/>
            <w:left w:w="15" w:type="dxa"/>
            <w:bottom w:w="15" w:type="dxa"/>
            <w:right w:w="15" w:type="dxa"/>
          </w:tblCellMar>
        </w:tblPrEx>
        <w:trPr>
          <w:trHeight w:val="405" w:hRule="atLeast"/>
        </w:trPr>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类别</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分类</w:t>
            </w:r>
          </w:p>
        </w:tc>
        <w:tc>
          <w:tcPr>
            <w:tcW w:w="3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报销须知</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备注</w:t>
            </w:r>
          </w:p>
        </w:tc>
      </w:tr>
      <w:tr>
        <w:tblPrEx>
          <w:tblCellMar>
            <w:top w:w="15" w:type="dxa"/>
            <w:left w:w="15" w:type="dxa"/>
            <w:bottom w:w="15" w:type="dxa"/>
            <w:right w:w="15" w:type="dxa"/>
          </w:tblCellMar>
        </w:tblPrEx>
        <w:trPr>
          <w:trHeight w:val="1125" w:hRule="atLeast"/>
        </w:trPr>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rPr>
              <w:t>租赁费</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2"/>
              </w:rPr>
            </w:pPr>
            <w:r>
              <w:rPr>
                <w:rFonts w:hint="eastAsia" w:ascii="宋体" w:hAnsi="宋体" w:eastAsia="宋体" w:cs="宋体"/>
                <w:kern w:val="0"/>
                <w:sz w:val="22"/>
              </w:rPr>
              <w:t>房屋租赁费</w:t>
            </w:r>
          </w:p>
        </w:tc>
        <w:tc>
          <w:tcPr>
            <w:tcW w:w="3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1.提供租赁发票；</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 按照学校相关管理规定须签订合同的报销时需提供合同原件，如采取分期付款方式结算的，应在首付款时附合同原件，分期付款方式和金额应与合同一致，余款报销时附合同首末页及经济条款页复印件。其他需提供相关明细材料并加盖销售方印章</w:t>
            </w: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2"/>
              </w:rPr>
            </w:pPr>
            <w:r>
              <w:rPr>
                <w:rFonts w:hint="eastAsia" w:ascii="宋体" w:hAnsi="宋体" w:eastAsia="宋体" w:cs="宋体"/>
                <w:kern w:val="0"/>
                <w:sz w:val="22"/>
              </w:rPr>
              <w:t>租办公用房、库房等</w:t>
            </w:r>
          </w:p>
        </w:tc>
      </w:tr>
      <w:tr>
        <w:tblPrEx>
          <w:tblCellMar>
            <w:top w:w="15" w:type="dxa"/>
            <w:left w:w="15" w:type="dxa"/>
            <w:bottom w:w="15" w:type="dxa"/>
            <w:right w:w="15" w:type="dxa"/>
          </w:tblCellMar>
        </w:tblPrEx>
        <w:trPr>
          <w:trHeight w:val="1185" w:hRule="atLeast"/>
        </w:trPr>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2"/>
              </w:rPr>
            </w:pPr>
            <w:r>
              <w:rPr>
                <w:rFonts w:hint="eastAsia" w:ascii="宋体" w:hAnsi="宋体" w:eastAsia="宋体" w:cs="宋体"/>
                <w:kern w:val="0"/>
                <w:sz w:val="22"/>
              </w:rPr>
              <w:t>专用通讯网络租赁费</w:t>
            </w:r>
          </w:p>
        </w:tc>
        <w:tc>
          <w:tcPr>
            <w:tcW w:w="3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2"/>
              </w:rPr>
            </w:pPr>
          </w:p>
        </w:tc>
      </w:tr>
      <w:tr>
        <w:tblPrEx>
          <w:tblCellMar>
            <w:top w:w="15" w:type="dxa"/>
            <w:left w:w="15" w:type="dxa"/>
            <w:bottom w:w="15" w:type="dxa"/>
            <w:right w:w="15" w:type="dxa"/>
          </w:tblCellMar>
        </w:tblPrEx>
        <w:trPr>
          <w:trHeight w:val="1035" w:hRule="atLeast"/>
        </w:trPr>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2"/>
              </w:rPr>
            </w:pPr>
            <w:r>
              <w:rPr>
                <w:rFonts w:hint="eastAsia" w:ascii="宋体" w:hAnsi="宋体" w:eastAsia="宋体" w:cs="宋体"/>
                <w:kern w:val="0"/>
                <w:sz w:val="22"/>
              </w:rPr>
              <w:t>其他租赁费</w:t>
            </w:r>
          </w:p>
        </w:tc>
        <w:tc>
          <w:tcPr>
            <w:tcW w:w="3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c>
          <w:tcPr>
            <w:tcW w:w="29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2"/>
              </w:rPr>
            </w:pPr>
            <w:r>
              <w:rPr>
                <w:rFonts w:hint="eastAsia" w:ascii="宋体" w:hAnsi="宋体" w:eastAsia="宋体" w:cs="宋体"/>
                <w:kern w:val="0"/>
                <w:sz w:val="22"/>
              </w:rPr>
              <w:t>包括场地、服装、设备等</w:t>
            </w:r>
          </w:p>
        </w:tc>
      </w:tr>
    </w:tbl>
    <w:p>
      <w:pPr>
        <w:pStyle w:val="4"/>
      </w:pPr>
      <w:bookmarkStart w:id="41" w:name="_Toc29967"/>
      <w:r>
        <w:rPr>
          <w:rFonts w:hint="eastAsia"/>
        </w:rPr>
        <w:t>（二十五）咨询费报销须知</w:t>
      </w:r>
      <w:bookmarkEnd w:id="41"/>
    </w:p>
    <w:tbl>
      <w:tblPr>
        <w:tblStyle w:val="14"/>
        <w:tblW w:w="10386" w:type="dxa"/>
        <w:tblInd w:w="0" w:type="dxa"/>
        <w:tblLayout w:type="fixed"/>
        <w:tblCellMar>
          <w:top w:w="15" w:type="dxa"/>
          <w:left w:w="15" w:type="dxa"/>
          <w:bottom w:w="15" w:type="dxa"/>
          <w:right w:w="15" w:type="dxa"/>
        </w:tblCellMar>
      </w:tblPr>
      <w:tblGrid>
        <w:gridCol w:w="1257"/>
        <w:gridCol w:w="2316"/>
        <w:gridCol w:w="4440"/>
        <w:gridCol w:w="2373"/>
      </w:tblGrid>
      <w:tr>
        <w:tblPrEx>
          <w:tblCellMar>
            <w:top w:w="15" w:type="dxa"/>
            <w:left w:w="15" w:type="dxa"/>
            <w:bottom w:w="15" w:type="dxa"/>
            <w:right w:w="15" w:type="dxa"/>
          </w:tblCellMar>
        </w:tblPrEx>
        <w:trPr>
          <w:trHeight w:val="510" w:hRule="atLeast"/>
        </w:trPr>
        <w:tc>
          <w:tcPr>
            <w:tcW w:w="10386" w:type="dxa"/>
            <w:gridSpan w:val="4"/>
            <w:shd w:val="clear" w:color="auto" w:fill="auto"/>
            <w:vAlign w:val="center"/>
          </w:tcPr>
          <w:p>
            <w:pPr>
              <w:widowControl/>
              <w:jc w:val="center"/>
              <w:textAlignment w:val="center"/>
              <w:rPr>
                <w:rFonts w:ascii="华文楷体" w:hAnsi="华文楷体" w:eastAsia="华文楷体" w:cs="华文楷体"/>
                <w:b/>
                <w:sz w:val="40"/>
                <w:szCs w:val="40"/>
              </w:rPr>
            </w:pPr>
            <w:r>
              <w:rPr>
                <w:rFonts w:ascii="华文楷体" w:hAnsi="华文楷体" w:eastAsia="华文楷体" w:cs="华文楷体"/>
                <w:b/>
                <w:kern w:val="0"/>
                <w:sz w:val="40"/>
                <w:szCs w:val="40"/>
              </w:rPr>
              <w:t>咨询费 报销须知</w:t>
            </w:r>
          </w:p>
        </w:tc>
      </w:tr>
      <w:tr>
        <w:tblPrEx>
          <w:tblCellMar>
            <w:top w:w="15" w:type="dxa"/>
            <w:left w:w="15" w:type="dxa"/>
            <w:bottom w:w="15" w:type="dxa"/>
            <w:right w:w="15" w:type="dxa"/>
          </w:tblCellMar>
        </w:tblPrEx>
        <w:trPr>
          <w:trHeight w:val="405"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类别</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分类</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报销须知</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备注</w:t>
            </w:r>
          </w:p>
        </w:tc>
      </w:tr>
      <w:tr>
        <w:tblPrEx>
          <w:tblCellMar>
            <w:top w:w="15" w:type="dxa"/>
            <w:left w:w="15" w:type="dxa"/>
            <w:bottom w:w="15" w:type="dxa"/>
            <w:right w:w="15" w:type="dxa"/>
          </w:tblCellMar>
        </w:tblPrEx>
        <w:trPr>
          <w:trHeight w:val="2416" w:hRule="atLeast"/>
        </w:trPr>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咨询费</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业务咨询方面费用</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1.发票等有效票据；                  2. 按照学校相关管理规定须签订合同的报销时需提供合同原件，如采取分期付款方式结算的，应在首付款时附合同原件，分期付款方式和金额应与合同一致，余款报销时附合同首末页及经济条款页复印件。其他需提供相关明细材料并加盖销售方印章。</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非专家咨询费</w:t>
            </w:r>
          </w:p>
        </w:tc>
      </w:tr>
    </w:tbl>
    <w:p>
      <w:pPr>
        <w:pStyle w:val="4"/>
      </w:pPr>
      <w:bookmarkStart w:id="42" w:name="_Toc11146"/>
      <w:r>
        <w:rPr>
          <w:rFonts w:hint="eastAsia"/>
        </w:rPr>
        <w:t>（二十六）专用材料费报销须知</w:t>
      </w:r>
      <w:bookmarkEnd w:id="42"/>
    </w:p>
    <w:tbl>
      <w:tblPr>
        <w:tblStyle w:val="14"/>
        <w:tblW w:w="10461" w:type="dxa"/>
        <w:tblInd w:w="0" w:type="dxa"/>
        <w:tblLayout w:type="fixed"/>
        <w:tblCellMar>
          <w:top w:w="15" w:type="dxa"/>
          <w:left w:w="15" w:type="dxa"/>
          <w:bottom w:w="15" w:type="dxa"/>
          <w:right w:w="15" w:type="dxa"/>
        </w:tblCellMar>
      </w:tblPr>
      <w:tblGrid>
        <w:gridCol w:w="1043"/>
        <w:gridCol w:w="2242"/>
        <w:gridCol w:w="6097"/>
        <w:gridCol w:w="1079"/>
      </w:tblGrid>
      <w:tr>
        <w:tblPrEx>
          <w:tblCellMar>
            <w:top w:w="15" w:type="dxa"/>
            <w:left w:w="15" w:type="dxa"/>
            <w:bottom w:w="15" w:type="dxa"/>
            <w:right w:w="15" w:type="dxa"/>
          </w:tblCellMar>
        </w:tblPrEx>
        <w:trPr>
          <w:trHeight w:val="810" w:hRule="atLeast"/>
        </w:trPr>
        <w:tc>
          <w:tcPr>
            <w:tcW w:w="10461" w:type="dxa"/>
            <w:gridSpan w:val="4"/>
            <w:shd w:val="clear" w:color="auto" w:fill="auto"/>
            <w:vAlign w:val="center"/>
          </w:tcPr>
          <w:p>
            <w:pPr>
              <w:widowControl/>
              <w:jc w:val="center"/>
              <w:textAlignment w:val="center"/>
              <w:rPr>
                <w:rFonts w:ascii="华文楷体" w:hAnsi="华文楷体" w:eastAsia="华文楷体" w:cs="华文楷体"/>
                <w:b/>
                <w:sz w:val="40"/>
                <w:szCs w:val="40"/>
              </w:rPr>
            </w:pPr>
            <w:r>
              <w:rPr>
                <w:rFonts w:ascii="华文楷体" w:hAnsi="华文楷体" w:eastAsia="华文楷体" w:cs="华文楷体"/>
                <w:b/>
                <w:kern w:val="0"/>
                <w:sz w:val="40"/>
                <w:szCs w:val="40"/>
              </w:rPr>
              <w:t>专用材料费 报销须知</w:t>
            </w:r>
          </w:p>
        </w:tc>
      </w:tr>
      <w:tr>
        <w:tblPrEx>
          <w:tblCellMar>
            <w:top w:w="15" w:type="dxa"/>
            <w:left w:w="15" w:type="dxa"/>
            <w:bottom w:w="15" w:type="dxa"/>
            <w:right w:w="15" w:type="dxa"/>
          </w:tblCellMar>
        </w:tblPrEx>
        <w:trPr>
          <w:trHeight w:val="810"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类别</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分类</w:t>
            </w:r>
          </w:p>
        </w:tc>
        <w:tc>
          <w:tcPr>
            <w:tcW w:w="6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报销须知</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rPr>
            </w:pPr>
            <w:r>
              <w:rPr>
                <w:rFonts w:ascii="华文楷体" w:hAnsi="华文楷体" w:eastAsia="华文楷体" w:cs="华文楷体"/>
                <w:b/>
                <w:kern w:val="0"/>
                <w:sz w:val="32"/>
                <w:szCs w:val="32"/>
              </w:rPr>
              <w:t>备注</w:t>
            </w:r>
          </w:p>
        </w:tc>
      </w:tr>
      <w:tr>
        <w:tblPrEx>
          <w:tblCellMar>
            <w:top w:w="15" w:type="dxa"/>
            <w:left w:w="15" w:type="dxa"/>
            <w:bottom w:w="15" w:type="dxa"/>
            <w:right w:w="15" w:type="dxa"/>
          </w:tblCellMar>
        </w:tblPrEx>
        <w:trPr>
          <w:trHeight w:val="795" w:hRule="atLeast"/>
        </w:trPr>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专用材料费</w:t>
            </w:r>
          </w:p>
        </w:tc>
        <w:tc>
          <w:tcPr>
            <w:tcW w:w="2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1.网线、插座、电子器件等作为计算机耗材。</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2、达不到固定资产价值的专用服装、艺术部门使用的道具、物品等耗材</w:t>
            </w:r>
          </w:p>
        </w:tc>
        <w:tc>
          <w:tcPr>
            <w:tcW w:w="6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1.需要附发票等有效票据。发票上未注明具体材料的，提供购货清单（加盖对方单位印章）。</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r>
      <w:tr>
        <w:tblPrEx>
          <w:tblCellMar>
            <w:top w:w="15" w:type="dxa"/>
            <w:left w:w="15" w:type="dxa"/>
            <w:bottom w:w="15" w:type="dxa"/>
            <w:right w:w="15" w:type="dxa"/>
          </w:tblCellMar>
        </w:tblPrEx>
        <w:trPr>
          <w:trHeight w:val="1140"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2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c>
          <w:tcPr>
            <w:tcW w:w="6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2.网购材料需附网购订单页；若公务卡支付需附上支付记录截图或者POS小条，并视报销方式逐笔录入或填写支付记录。</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r>
      <w:tr>
        <w:tblPrEx>
          <w:tblCellMar>
            <w:top w:w="15" w:type="dxa"/>
            <w:left w:w="15" w:type="dxa"/>
            <w:bottom w:w="15" w:type="dxa"/>
            <w:right w:w="15" w:type="dxa"/>
          </w:tblCellMar>
        </w:tblPrEx>
        <w:trPr>
          <w:trHeight w:val="1741"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2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c>
          <w:tcPr>
            <w:tcW w:w="6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3.购买材料属于低值易耗品或者固定资产的，需先由国资处核定。购买材料属于固定资产的，需要由国资处核准固定资产后，登记固定资产卡片，财务处留存一联。</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r>
      <w:tr>
        <w:tblPrEx>
          <w:tblCellMar>
            <w:top w:w="15" w:type="dxa"/>
            <w:left w:w="15" w:type="dxa"/>
            <w:bottom w:w="15" w:type="dxa"/>
            <w:right w:w="15" w:type="dxa"/>
          </w:tblCellMar>
        </w:tblPrEx>
        <w:trPr>
          <w:trHeight w:val="1741"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2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c>
          <w:tcPr>
            <w:tcW w:w="6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4. 按照学校相关管理规定须签订合同的报销时需提供合同原件，如采取分期付款方式结算的，应在首付款时附合同原件，分期付款方式和金额应与合同一致，余款报销时附合同首末页及经济条款页复印件。其他需提供相关明细材料并加盖销售方印章。</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r>
      <w:tr>
        <w:tblPrEx>
          <w:tblCellMar>
            <w:top w:w="15" w:type="dxa"/>
            <w:left w:w="15" w:type="dxa"/>
            <w:bottom w:w="15" w:type="dxa"/>
            <w:right w:w="15" w:type="dxa"/>
          </w:tblCellMar>
        </w:tblPrEx>
        <w:trPr>
          <w:trHeight w:val="1275" w:hRule="atLeast"/>
        </w:trPr>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c>
          <w:tcPr>
            <w:tcW w:w="2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sz w:val="24"/>
                <w:szCs w:val="24"/>
              </w:rPr>
            </w:pPr>
          </w:p>
        </w:tc>
        <w:tc>
          <w:tcPr>
            <w:tcW w:w="6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24"/>
                <w:szCs w:val="24"/>
              </w:rPr>
            </w:pPr>
            <w:r>
              <w:rPr>
                <w:rFonts w:hint="eastAsia" w:ascii="宋体" w:hAnsi="宋体" w:eastAsia="宋体" w:cs="宋体"/>
                <w:kern w:val="0"/>
                <w:sz w:val="24"/>
                <w:szCs w:val="24"/>
              </w:rPr>
              <w:t>5.按照学院相关规定属于集中采购的，应执行相关采购程序，并提供政采结算单及相关合同原件。</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r>
    </w:tbl>
    <w:p>
      <w:pPr>
        <w:pStyle w:val="4"/>
        <w:rPr>
          <w:highlight w:val="yellow"/>
        </w:rPr>
      </w:pPr>
      <w:bookmarkStart w:id="43" w:name="_Toc24193"/>
      <w:r>
        <w:rPr>
          <w:rFonts w:hint="eastAsia"/>
          <w:highlight w:val="yellow"/>
        </w:rPr>
        <w:t>（二十七）学生实践实习经费报销须知</w:t>
      </w:r>
      <w:bookmarkEnd w:id="43"/>
    </w:p>
    <w:p>
      <w:pPr>
        <w:keepNext w:val="0"/>
        <w:keepLines w:val="0"/>
        <w:widowControl/>
        <w:suppressLineNumbers w:val="0"/>
        <w:jc w:val="left"/>
      </w:pPr>
      <w:r>
        <w:rPr>
          <w:rFonts w:hint="eastAsia" w:ascii="幼圆" w:hAnsi="华文楷体" w:eastAsia="幼圆" w:cs="宋体"/>
          <w:sz w:val="32"/>
          <w:szCs w:val="32"/>
        </w:rPr>
        <w:t>学生实践实习活动费用报销应遵守《学生实践实习活动经费管理办法</w:t>
      </w:r>
    </w:p>
    <w:p>
      <w:pPr>
        <w:keepNext w:val="0"/>
        <w:keepLines w:val="0"/>
        <w:widowControl/>
        <w:suppressLineNumbers w:val="0"/>
        <w:jc w:val="left"/>
        <w:rPr>
          <w:rFonts w:ascii="幼圆" w:hAnsi="华文楷体" w:eastAsia="幼圆" w:cs="宋体"/>
          <w:sz w:val="32"/>
          <w:szCs w:val="32"/>
        </w:rPr>
      </w:pPr>
      <w:r>
        <w:rPr>
          <w:rFonts w:hint="eastAsia" w:ascii="幼圆" w:hAnsi="华文楷体" w:eastAsia="幼圆" w:cs="宋体"/>
          <w:sz w:val="32"/>
          <w:szCs w:val="32"/>
        </w:rPr>
        <w:t>》（</w:t>
      </w:r>
      <w:r>
        <w:rPr>
          <w:rFonts w:ascii="仿宋" w:hAnsi="仿宋" w:eastAsia="仿宋" w:cs="仿宋"/>
          <w:color w:val="000000"/>
          <w:kern w:val="0"/>
          <w:sz w:val="31"/>
          <w:szCs w:val="31"/>
          <w:lang w:val="en-US" w:eastAsia="zh-CN" w:bidi="ar"/>
        </w:rPr>
        <w:t>舞院字〔2023〕70号</w:t>
      </w:r>
      <w:r>
        <w:rPr>
          <w:rFonts w:hint="eastAsia" w:ascii="幼圆" w:hAnsi="华文楷体" w:eastAsia="幼圆" w:cs="宋体"/>
          <w:sz w:val="32"/>
          <w:szCs w:val="32"/>
        </w:rPr>
        <w:t>）及相关解答。学生实践实习活动事前履行审批。</w:t>
      </w:r>
    </w:p>
    <w:p/>
    <w:tbl>
      <w:tblPr>
        <w:tblStyle w:val="14"/>
        <w:tblW w:w="10461" w:type="dxa"/>
        <w:tblInd w:w="0" w:type="dxa"/>
        <w:tblLayout w:type="fixed"/>
        <w:tblCellMar>
          <w:top w:w="15" w:type="dxa"/>
          <w:left w:w="15" w:type="dxa"/>
          <w:bottom w:w="15" w:type="dxa"/>
          <w:right w:w="15" w:type="dxa"/>
        </w:tblCellMar>
      </w:tblPr>
      <w:tblGrid>
        <w:gridCol w:w="1043"/>
        <w:gridCol w:w="2242"/>
        <w:gridCol w:w="6097"/>
        <w:gridCol w:w="1079"/>
      </w:tblGrid>
      <w:tr>
        <w:tblPrEx>
          <w:tblCellMar>
            <w:top w:w="15" w:type="dxa"/>
            <w:left w:w="15" w:type="dxa"/>
            <w:bottom w:w="15" w:type="dxa"/>
            <w:right w:w="15" w:type="dxa"/>
          </w:tblCellMar>
        </w:tblPrEx>
        <w:trPr>
          <w:trHeight w:val="810" w:hRule="atLeast"/>
        </w:trPr>
        <w:tc>
          <w:tcPr>
            <w:tcW w:w="10461" w:type="dxa"/>
            <w:gridSpan w:val="4"/>
            <w:shd w:val="clear" w:color="auto" w:fill="auto"/>
            <w:vAlign w:val="center"/>
          </w:tcPr>
          <w:p>
            <w:pPr>
              <w:widowControl/>
              <w:jc w:val="center"/>
              <w:textAlignment w:val="center"/>
              <w:rPr>
                <w:rFonts w:ascii="华文楷体" w:hAnsi="华文楷体" w:eastAsia="华文楷体" w:cs="华文楷体"/>
                <w:b/>
                <w:sz w:val="40"/>
                <w:szCs w:val="40"/>
                <w:highlight w:val="none"/>
                <w:shd w:val="clear" w:color="auto" w:fill="auto"/>
              </w:rPr>
            </w:pPr>
            <w:r>
              <w:rPr>
                <w:rFonts w:hint="eastAsia" w:ascii="华文楷体" w:hAnsi="华文楷体" w:eastAsia="华文楷体" w:cs="华文楷体"/>
                <w:b/>
                <w:kern w:val="0"/>
                <w:sz w:val="40"/>
                <w:szCs w:val="40"/>
                <w:highlight w:val="none"/>
                <w:shd w:val="clear" w:color="auto" w:fill="auto"/>
              </w:rPr>
              <w:t>学生实践实习活动</w:t>
            </w:r>
            <w:r>
              <w:rPr>
                <w:rFonts w:ascii="华文楷体" w:hAnsi="华文楷体" w:eastAsia="华文楷体" w:cs="华文楷体"/>
                <w:b/>
                <w:kern w:val="0"/>
                <w:sz w:val="40"/>
                <w:szCs w:val="40"/>
                <w:highlight w:val="none"/>
                <w:shd w:val="clear" w:color="auto" w:fill="auto"/>
              </w:rPr>
              <w:t xml:space="preserve"> 报销须知</w:t>
            </w:r>
          </w:p>
        </w:tc>
      </w:tr>
      <w:tr>
        <w:tblPrEx>
          <w:tblCellMar>
            <w:top w:w="15" w:type="dxa"/>
            <w:left w:w="15" w:type="dxa"/>
            <w:bottom w:w="15" w:type="dxa"/>
            <w:right w:w="15" w:type="dxa"/>
          </w:tblCellMar>
        </w:tblPrEx>
        <w:trPr>
          <w:trHeight w:val="810" w:hRule="atLeast"/>
        </w:trPr>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color w:val="auto"/>
                <w:sz w:val="32"/>
                <w:szCs w:val="32"/>
                <w:highlight w:val="none"/>
                <w:shd w:val="clear" w:color="auto" w:fill="auto"/>
              </w:rPr>
            </w:pPr>
            <w:r>
              <w:rPr>
                <w:rFonts w:ascii="华文楷体" w:hAnsi="华文楷体" w:eastAsia="华文楷体" w:cs="华文楷体"/>
                <w:b/>
                <w:color w:val="auto"/>
                <w:kern w:val="0"/>
                <w:sz w:val="32"/>
                <w:szCs w:val="32"/>
                <w:highlight w:val="none"/>
                <w:shd w:val="clear" w:color="auto" w:fill="auto"/>
              </w:rPr>
              <w:t>类别</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color w:val="auto"/>
                <w:sz w:val="32"/>
                <w:szCs w:val="32"/>
                <w:highlight w:val="none"/>
                <w:shd w:val="clear" w:color="auto" w:fill="auto"/>
              </w:rPr>
            </w:pPr>
            <w:r>
              <w:rPr>
                <w:rFonts w:ascii="华文楷体" w:hAnsi="华文楷体" w:eastAsia="华文楷体" w:cs="华文楷体"/>
                <w:b/>
                <w:color w:val="auto"/>
                <w:kern w:val="0"/>
                <w:sz w:val="32"/>
                <w:szCs w:val="32"/>
                <w:highlight w:val="none"/>
                <w:shd w:val="clear" w:color="auto" w:fill="auto"/>
              </w:rPr>
              <w:t>分类</w:t>
            </w:r>
          </w:p>
        </w:tc>
        <w:tc>
          <w:tcPr>
            <w:tcW w:w="6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color w:val="auto"/>
                <w:sz w:val="32"/>
                <w:szCs w:val="32"/>
                <w:highlight w:val="none"/>
                <w:shd w:val="clear" w:color="auto" w:fill="auto"/>
              </w:rPr>
            </w:pPr>
            <w:r>
              <w:rPr>
                <w:rFonts w:ascii="华文楷体" w:hAnsi="华文楷体" w:eastAsia="华文楷体" w:cs="华文楷体"/>
                <w:b/>
                <w:color w:val="auto"/>
                <w:kern w:val="0"/>
                <w:sz w:val="32"/>
                <w:szCs w:val="32"/>
                <w:highlight w:val="none"/>
                <w:shd w:val="clear" w:color="auto" w:fill="auto"/>
              </w:rPr>
              <w:t>报销须知</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华文楷体" w:hAnsi="华文楷体" w:eastAsia="华文楷体" w:cs="华文楷体"/>
                <w:b/>
                <w:sz w:val="32"/>
                <w:szCs w:val="32"/>
                <w:highlight w:val="none"/>
                <w:shd w:val="clear" w:color="auto" w:fill="auto"/>
              </w:rPr>
            </w:pPr>
            <w:r>
              <w:rPr>
                <w:rFonts w:ascii="华文楷体" w:hAnsi="华文楷体" w:eastAsia="华文楷体" w:cs="华文楷体"/>
                <w:b/>
                <w:kern w:val="0"/>
                <w:sz w:val="32"/>
                <w:szCs w:val="32"/>
                <w:highlight w:val="none"/>
                <w:shd w:val="clear" w:color="auto" w:fill="auto"/>
              </w:rPr>
              <w:t>备注</w:t>
            </w:r>
          </w:p>
        </w:tc>
      </w:tr>
      <w:tr>
        <w:tblPrEx>
          <w:tblCellMar>
            <w:top w:w="15" w:type="dxa"/>
            <w:left w:w="15" w:type="dxa"/>
            <w:bottom w:w="15" w:type="dxa"/>
            <w:right w:w="15" w:type="dxa"/>
          </w:tblCellMar>
        </w:tblPrEx>
        <w:trPr>
          <w:trHeight w:val="795" w:hRule="atLeast"/>
        </w:trPr>
        <w:tc>
          <w:tcPr>
            <w:tcW w:w="1043"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学生实践实习活动</w:t>
            </w:r>
          </w:p>
        </w:tc>
        <w:tc>
          <w:tcPr>
            <w:tcW w:w="2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第一类活动</w:t>
            </w:r>
          </w:p>
          <w:p>
            <w:pPr>
              <w:widowControl/>
              <w:jc w:val="left"/>
              <w:textAlignment w:val="center"/>
              <w:rPr>
                <w:rFonts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比赛、完成上级演出任务、代表学校演出</w:t>
            </w:r>
          </w:p>
        </w:tc>
        <w:tc>
          <w:tcPr>
            <w:tcW w:w="6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1.市内租车：凭发票据实报销；</w:t>
            </w:r>
          </w:p>
          <w:p>
            <w:pPr>
              <w:widowControl/>
              <w:jc w:val="left"/>
              <w:textAlignment w:val="center"/>
              <w:rPr>
                <w:rFonts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京外到目的地租车：填写《出差租车审批单》，说明必须租车理由，事前审批。</w:t>
            </w:r>
          </w:p>
          <w:p>
            <w:pPr>
              <w:widowControl/>
              <w:jc w:val="left"/>
              <w:textAlignment w:val="center"/>
              <w:rPr>
                <w:rFonts w:ascii="宋体" w:hAnsi="宋体" w:eastAsia="宋体" w:cs="宋体"/>
                <w:color w:val="auto"/>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租车需提供：租赁明细单、租车事项说明、租车合同（</w:t>
            </w:r>
            <w:r>
              <w:rPr>
                <w:rFonts w:hint="eastAsia" w:ascii="宋体" w:hAnsi="宋体" w:eastAsia="宋体" w:cs="宋体"/>
                <w:color w:val="auto"/>
                <w:kern w:val="0"/>
                <w:sz w:val="24"/>
                <w:szCs w:val="24"/>
                <w:highlight w:val="none"/>
                <w:shd w:val="clear" w:color="auto" w:fill="auto"/>
                <w:lang w:val="en-US" w:eastAsia="zh-CN"/>
              </w:rPr>
              <w:t>按照学院合同管理规定执行</w:t>
            </w:r>
            <w:r>
              <w:rPr>
                <w:rFonts w:hint="eastAsia" w:ascii="宋体" w:hAnsi="宋体" w:eastAsia="宋体" w:cs="宋体"/>
                <w:color w:val="auto"/>
                <w:kern w:val="0"/>
                <w:sz w:val="24"/>
                <w:szCs w:val="24"/>
                <w:highlight w:val="none"/>
                <w:shd w:val="clear" w:color="auto" w:fill="auto"/>
              </w:rPr>
              <w:t>）。</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highlight w:val="none"/>
                <w:shd w:val="clear" w:color="auto" w:fill="auto"/>
              </w:rPr>
            </w:pPr>
          </w:p>
        </w:tc>
      </w:tr>
      <w:tr>
        <w:tblPrEx>
          <w:tblCellMar>
            <w:top w:w="15" w:type="dxa"/>
            <w:left w:w="15" w:type="dxa"/>
            <w:bottom w:w="15" w:type="dxa"/>
            <w:right w:w="15" w:type="dxa"/>
          </w:tblCellMar>
        </w:tblPrEx>
        <w:trPr>
          <w:trHeight w:val="1140" w:hRule="atLeast"/>
        </w:trPr>
        <w:tc>
          <w:tcPr>
            <w:tcW w:w="1043"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shd w:val="clear" w:color="auto" w:fill="auto"/>
              </w:rPr>
            </w:pPr>
          </w:p>
        </w:tc>
        <w:tc>
          <w:tcPr>
            <w:tcW w:w="2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sz w:val="24"/>
                <w:szCs w:val="24"/>
                <w:highlight w:val="none"/>
                <w:shd w:val="clear" w:color="auto" w:fill="auto"/>
              </w:rPr>
            </w:pPr>
          </w:p>
        </w:tc>
        <w:tc>
          <w:tcPr>
            <w:tcW w:w="6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2.伙食补助、住宿费参照国内差旅费管理办法中“其他人员”标准的凭据报销。</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highlight w:val="none"/>
                <w:shd w:val="clear" w:color="auto" w:fill="auto"/>
              </w:rPr>
            </w:pPr>
          </w:p>
        </w:tc>
      </w:tr>
      <w:tr>
        <w:tblPrEx>
          <w:tblCellMar>
            <w:top w:w="15" w:type="dxa"/>
            <w:left w:w="15" w:type="dxa"/>
            <w:bottom w:w="15" w:type="dxa"/>
            <w:right w:w="15" w:type="dxa"/>
          </w:tblCellMar>
        </w:tblPrEx>
        <w:trPr>
          <w:trHeight w:val="1741" w:hRule="atLeast"/>
        </w:trPr>
        <w:tc>
          <w:tcPr>
            <w:tcW w:w="1043"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shd w:val="clear" w:color="auto" w:fill="auto"/>
              </w:rPr>
            </w:pPr>
          </w:p>
        </w:tc>
        <w:tc>
          <w:tcPr>
            <w:tcW w:w="2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sz w:val="24"/>
                <w:szCs w:val="24"/>
                <w:highlight w:val="none"/>
                <w:shd w:val="clear" w:color="auto" w:fill="auto"/>
              </w:rPr>
            </w:pPr>
          </w:p>
        </w:tc>
        <w:tc>
          <w:tcPr>
            <w:tcW w:w="6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3.城际交通费。原则上应选择火车出行；可乘坐飞机情况包括：第一，从出发地到目的地乘坐火车累计超过6小时；第二，出发地到目的地飞机票价格不高于高铁二等座票面价格*(1+20%)。选择飞机出行，报销时出具铁路官方网站下载的火车价格截图。</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highlight w:val="none"/>
                <w:shd w:val="clear" w:color="auto" w:fill="auto"/>
              </w:rPr>
            </w:pPr>
          </w:p>
        </w:tc>
      </w:tr>
      <w:tr>
        <w:tblPrEx>
          <w:tblCellMar>
            <w:top w:w="15" w:type="dxa"/>
            <w:left w:w="15" w:type="dxa"/>
            <w:bottom w:w="15" w:type="dxa"/>
            <w:right w:w="15" w:type="dxa"/>
          </w:tblCellMar>
        </w:tblPrEx>
        <w:trPr>
          <w:trHeight w:val="1741" w:hRule="atLeast"/>
        </w:trPr>
        <w:tc>
          <w:tcPr>
            <w:tcW w:w="1043"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shd w:val="clear" w:color="auto" w:fill="auto"/>
              </w:rPr>
            </w:pPr>
          </w:p>
        </w:tc>
        <w:tc>
          <w:tcPr>
            <w:tcW w:w="2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auto"/>
                <w:sz w:val="24"/>
                <w:szCs w:val="24"/>
                <w:highlight w:val="none"/>
                <w:shd w:val="clear" w:color="auto" w:fill="auto"/>
              </w:rPr>
            </w:pPr>
          </w:p>
        </w:tc>
        <w:tc>
          <w:tcPr>
            <w:tcW w:w="6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宋体" w:hAnsi="宋体" w:eastAsia="宋体" w:cs="宋体"/>
                <w:color w:val="auto"/>
                <w:kern w:val="0"/>
                <w:sz w:val="24"/>
                <w:szCs w:val="24"/>
                <w:highlight w:val="yellow"/>
                <w:shd w:val="clear" w:color="auto" w:fill="auto"/>
              </w:rPr>
            </w:pPr>
            <w:r>
              <w:rPr>
                <w:rFonts w:hint="eastAsia" w:ascii="宋体" w:hAnsi="宋体" w:eastAsia="宋体" w:cs="宋体"/>
                <w:color w:val="auto"/>
                <w:kern w:val="0"/>
                <w:sz w:val="24"/>
                <w:szCs w:val="24"/>
                <w:highlight w:val="none"/>
                <w:shd w:val="clear" w:color="auto" w:fill="auto"/>
              </w:rPr>
              <w:t>4.</w:t>
            </w:r>
            <w:r>
              <w:rPr>
                <w:rFonts w:hint="eastAsia" w:ascii="宋体" w:hAnsi="宋体" w:eastAsia="宋体" w:cs="宋体"/>
                <w:color w:val="auto"/>
                <w:kern w:val="0"/>
                <w:sz w:val="24"/>
                <w:szCs w:val="24"/>
                <w:highlight w:val="yellow"/>
                <w:shd w:val="clear" w:color="auto" w:fill="auto"/>
              </w:rPr>
              <w:t>出国费：</w:t>
            </w:r>
            <w:r>
              <w:rPr>
                <w:rFonts w:hint="eastAsia" w:ascii="宋体" w:hAnsi="宋体" w:eastAsia="宋体" w:cs="宋体"/>
                <w:color w:val="auto"/>
                <w:kern w:val="0"/>
                <w:sz w:val="24"/>
                <w:szCs w:val="24"/>
                <w:highlight w:val="yellow"/>
                <w:shd w:val="clear" w:color="auto" w:fill="auto"/>
                <w:lang w:val="en-US" w:eastAsia="zh-CN"/>
              </w:rPr>
              <w:t xml:space="preserve">指用于学生赴国（境）外执行演出实践交流等 </w:t>
            </w:r>
          </w:p>
          <w:p>
            <w:pPr>
              <w:widowControl/>
              <w:jc w:val="left"/>
              <w:textAlignment w:val="center"/>
              <w:rPr>
                <w:rFonts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yellow"/>
                <w:shd w:val="clear" w:color="auto" w:fill="auto"/>
                <w:lang w:val="en-US" w:eastAsia="zh-CN"/>
              </w:rPr>
              <w:t>任务所产生的相关费用，包含：国际旅费、国外城际交通费、住宿费、伙食费、公杂费以及道具托运费、保险费、签证服务费等其他费用。</w:t>
            </w:r>
            <w:r>
              <w:rPr>
                <w:rFonts w:hint="eastAsia" w:ascii="宋体" w:hAnsi="宋体" w:eastAsia="宋体" w:cs="宋体"/>
                <w:color w:val="auto"/>
                <w:kern w:val="0"/>
                <w:sz w:val="24"/>
                <w:szCs w:val="24"/>
                <w:highlight w:val="yellow"/>
                <w:shd w:val="clear" w:color="auto" w:fill="auto"/>
              </w:rPr>
              <w:t>可根据财政部《因公出国（境）费用开支标准》或项目具体要求报销住宿费、伙食费和公杂费。学生到国外开展实践实习活动由国际交流合作处归口管理，按照因公临时出国（境）管理程序进行报销。</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highlight w:val="none"/>
                <w:shd w:val="clear" w:color="auto" w:fill="auto"/>
              </w:rPr>
            </w:pPr>
          </w:p>
        </w:tc>
      </w:tr>
      <w:tr>
        <w:tblPrEx>
          <w:tblCellMar>
            <w:top w:w="15" w:type="dxa"/>
            <w:left w:w="15" w:type="dxa"/>
            <w:bottom w:w="15" w:type="dxa"/>
            <w:right w:w="15" w:type="dxa"/>
          </w:tblCellMar>
        </w:tblPrEx>
        <w:trPr>
          <w:trHeight w:val="1324" w:hRule="atLeast"/>
        </w:trPr>
        <w:tc>
          <w:tcPr>
            <w:tcW w:w="1043"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shd w:val="clear" w:color="auto" w:fill="auto"/>
              </w:rPr>
            </w:pPr>
          </w:p>
        </w:tc>
        <w:tc>
          <w:tcPr>
            <w:tcW w:w="224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left"/>
              <w:rPr>
                <w:rFonts w:ascii="宋体" w:hAnsi="宋体" w:eastAsia="宋体" w:cs="宋体"/>
                <w:color w:val="auto"/>
                <w:sz w:val="24"/>
                <w:szCs w:val="24"/>
                <w:highlight w:val="none"/>
                <w:shd w:val="clear" w:color="auto" w:fill="auto"/>
              </w:rPr>
            </w:pPr>
          </w:p>
        </w:tc>
        <w:tc>
          <w:tcPr>
            <w:tcW w:w="609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5.演出补助的发放仅限于在学校收到上级专项经费、与对方签署合同协议收到经费这两种情况，其他情况不可发放学生演出补助。</w:t>
            </w: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highlight w:val="none"/>
                <w:shd w:val="clear" w:color="auto" w:fill="auto"/>
              </w:rPr>
            </w:pPr>
          </w:p>
        </w:tc>
      </w:tr>
      <w:tr>
        <w:tblPrEx>
          <w:tblCellMar>
            <w:top w:w="15" w:type="dxa"/>
            <w:left w:w="15" w:type="dxa"/>
            <w:bottom w:w="15" w:type="dxa"/>
            <w:right w:w="15" w:type="dxa"/>
          </w:tblCellMar>
        </w:tblPrEx>
        <w:trPr>
          <w:trHeight w:val="1275" w:hRule="atLeast"/>
        </w:trPr>
        <w:tc>
          <w:tcPr>
            <w:tcW w:w="1043"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shd w:val="clear" w:color="auto" w:fill="auto"/>
              </w:rPr>
            </w:pPr>
          </w:p>
        </w:tc>
        <w:tc>
          <w:tcPr>
            <w:tcW w:w="2242" w:type="dxa"/>
            <w:tcBorders>
              <w:top w:val="single" w:color="auto" w:sz="4" w:space="0"/>
              <w:left w:val="single" w:color="auto" w:sz="4" w:space="0"/>
              <w:right w:val="single" w:color="auto" w:sz="4" w:space="0"/>
            </w:tcBorders>
            <w:shd w:val="clear" w:color="auto" w:fill="auto"/>
            <w:vAlign w:val="center"/>
          </w:tcPr>
          <w:p>
            <w:pPr>
              <w:jc w:val="left"/>
              <w:rPr>
                <w:rFonts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第二类活动</w:t>
            </w:r>
          </w:p>
          <w:p>
            <w:pPr>
              <w:jc w:val="left"/>
              <w:rPr>
                <w:rFonts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演出、展演、巡演等</w:t>
            </w:r>
          </w:p>
        </w:tc>
        <w:tc>
          <w:tcPr>
            <w:tcW w:w="6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原则上要求对方负担学生交通费和食宿费。根据收到经费情况先行报销租车等费用后，方可发放学生演出补助。</w:t>
            </w:r>
          </w:p>
        </w:tc>
        <w:tc>
          <w:tcPr>
            <w:tcW w:w="1079"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highlight w:val="none"/>
                <w:shd w:val="clear" w:color="auto" w:fill="auto"/>
              </w:rPr>
            </w:pPr>
          </w:p>
        </w:tc>
      </w:tr>
      <w:tr>
        <w:tblPrEx>
          <w:tblCellMar>
            <w:top w:w="15" w:type="dxa"/>
            <w:left w:w="15" w:type="dxa"/>
            <w:bottom w:w="15" w:type="dxa"/>
            <w:right w:w="15" w:type="dxa"/>
          </w:tblCellMar>
        </w:tblPrEx>
        <w:trPr>
          <w:trHeight w:val="1275" w:hRule="atLeast"/>
        </w:trPr>
        <w:tc>
          <w:tcPr>
            <w:tcW w:w="1043"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shd w:val="clear" w:color="auto" w:fill="auto"/>
              </w:rPr>
            </w:pPr>
          </w:p>
        </w:tc>
        <w:tc>
          <w:tcPr>
            <w:tcW w:w="2242" w:type="dxa"/>
            <w:vMerge w:val="restart"/>
            <w:tcBorders>
              <w:top w:val="single" w:color="auto" w:sz="4" w:space="0"/>
              <w:left w:val="single" w:color="auto" w:sz="4" w:space="0"/>
              <w:right w:val="single" w:color="auto" w:sz="4" w:space="0"/>
            </w:tcBorders>
            <w:shd w:val="clear" w:color="auto" w:fill="auto"/>
            <w:vAlign w:val="center"/>
          </w:tcPr>
          <w:p>
            <w:pPr>
              <w:jc w:val="left"/>
              <w:rPr>
                <w:rFonts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第三类活动</w:t>
            </w:r>
          </w:p>
          <w:p>
            <w:pPr>
              <w:jc w:val="left"/>
              <w:rPr>
                <w:rFonts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调研采风、写生上课</w:t>
            </w:r>
          </w:p>
        </w:tc>
        <w:tc>
          <w:tcPr>
            <w:tcW w:w="6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1.市内租车：凭发票据实报销，不报其他零星车费；</w:t>
            </w:r>
          </w:p>
          <w:p>
            <w:pPr>
              <w:widowControl/>
              <w:ind w:firstLine="480" w:firstLineChars="200"/>
              <w:jc w:val="left"/>
              <w:textAlignment w:val="center"/>
              <w:rPr>
                <w:rFonts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京外到目的地租车：填写《出差租车审批单》，说必须明租车理由，事前审批。</w:t>
            </w:r>
          </w:p>
          <w:p>
            <w:pPr>
              <w:widowControl/>
              <w:ind w:firstLine="480" w:firstLineChars="200"/>
              <w:jc w:val="left"/>
              <w:textAlignment w:val="center"/>
              <w:rPr>
                <w:rFonts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租车需提供：租赁明细单、租车事项说明、租车合同（如需）。</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highlight w:val="none"/>
                <w:shd w:val="clear" w:color="auto" w:fill="auto"/>
              </w:rPr>
            </w:pPr>
          </w:p>
        </w:tc>
      </w:tr>
      <w:tr>
        <w:tblPrEx>
          <w:tblCellMar>
            <w:top w:w="15" w:type="dxa"/>
            <w:left w:w="15" w:type="dxa"/>
            <w:bottom w:w="15" w:type="dxa"/>
            <w:right w:w="15" w:type="dxa"/>
          </w:tblCellMar>
        </w:tblPrEx>
        <w:trPr>
          <w:trHeight w:val="1275" w:hRule="atLeast"/>
        </w:trPr>
        <w:tc>
          <w:tcPr>
            <w:tcW w:w="1043"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shd w:val="clear" w:color="auto" w:fill="auto"/>
              </w:rPr>
            </w:pPr>
          </w:p>
        </w:tc>
        <w:tc>
          <w:tcPr>
            <w:tcW w:w="2242" w:type="dxa"/>
            <w:vMerge w:val="continue"/>
            <w:tcBorders>
              <w:left w:val="single" w:color="auto" w:sz="4" w:space="0"/>
              <w:right w:val="single" w:color="auto" w:sz="4" w:space="0"/>
            </w:tcBorders>
            <w:shd w:val="clear" w:color="auto" w:fill="auto"/>
            <w:vAlign w:val="center"/>
          </w:tcPr>
          <w:p>
            <w:pPr>
              <w:jc w:val="left"/>
              <w:rPr>
                <w:rFonts w:ascii="宋体" w:hAnsi="宋体" w:eastAsia="宋体" w:cs="宋体"/>
                <w:color w:val="auto"/>
                <w:sz w:val="24"/>
                <w:szCs w:val="24"/>
                <w:highlight w:val="none"/>
                <w:shd w:val="clear" w:color="auto" w:fill="auto"/>
              </w:rPr>
            </w:pPr>
          </w:p>
        </w:tc>
        <w:tc>
          <w:tcPr>
            <w:tcW w:w="6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2.伙食补助：横向、纵向科研专项经费发生的学生差旅费，参照“其他人员”标准发放伙食补助；国家艺术基金等专项项目按项目批复的标准为依据管理；除此以外不发放伙食补助。</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highlight w:val="none"/>
                <w:shd w:val="clear" w:color="auto" w:fill="auto"/>
              </w:rPr>
            </w:pPr>
          </w:p>
        </w:tc>
      </w:tr>
      <w:tr>
        <w:tblPrEx>
          <w:tblCellMar>
            <w:top w:w="15" w:type="dxa"/>
            <w:left w:w="15" w:type="dxa"/>
            <w:bottom w:w="15" w:type="dxa"/>
            <w:right w:w="15" w:type="dxa"/>
          </w:tblCellMar>
        </w:tblPrEx>
        <w:trPr>
          <w:trHeight w:val="1275" w:hRule="atLeast"/>
        </w:trPr>
        <w:tc>
          <w:tcPr>
            <w:tcW w:w="1043"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shd w:val="clear" w:color="auto" w:fill="auto"/>
              </w:rPr>
            </w:pPr>
          </w:p>
        </w:tc>
        <w:tc>
          <w:tcPr>
            <w:tcW w:w="2242" w:type="dxa"/>
            <w:vMerge w:val="continue"/>
            <w:tcBorders>
              <w:left w:val="single" w:color="auto" w:sz="4" w:space="0"/>
              <w:right w:val="single" w:color="auto" w:sz="4" w:space="0"/>
            </w:tcBorders>
            <w:shd w:val="clear" w:color="auto" w:fill="auto"/>
            <w:vAlign w:val="center"/>
          </w:tcPr>
          <w:p>
            <w:pPr>
              <w:jc w:val="left"/>
              <w:rPr>
                <w:rFonts w:ascii="宋体" w:hAnsi="宋体" w:eastAsia="宋体" w:cs="宋体"/>
                <w:color w:val="auto"/>
                <w:sz w:val="24"/>
                <w:szCs w:val="24"/>
                <w:highlight w:val="none"/>
                <w:shd w:val="clear" w:color="auto" w:fill="auto"/>
              </w:rPr>
            </w:pPr>
          </w:p>
        </w:tc>
        <w:tc>
          <w:tcPr>
            <w:tcW w:w="6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3.城际交通费。原则上应选择火车出行；可乘坐飞机情况包括：第一，从出发地到目的地乘坐火车累计超过6小时；第二，出发地到目的地飞机票价格不高于高铁二等座票面价格*(1+20%)。选择飞机出行，报销时出具铁路官方网站下载的火车价格截图。</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highlight w:val="none"/>
                <w:shd w:val="clear" w:color="auto" w:fill="auto"/>
              </w:rPr>
            </w:pPr>
          </w:p>
        </w:tc>
      </w:tr>
      <w:tr>
        <w:tblPrEx>
          <w:tblCellMar>
            <w:top w:w="15" w:type="dxa"/>
            <w:left w:w="15" w:type="dxa"/>
            <w:bottom w:w="15" w:type="dxa"/>
            <w:right w:w="15" w:type="dxa"/>
          </w:tblCellMar>
        </w:tblPrEx>
        <w:trPr>
          <w:trHeight w:val="1275" w:hRule="atLeast"/>
        </w:trPr>
        <w:tc>
          <w:tcPr>
            <w:tcW w:w="1043"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shd w:val="clear" w:color="auto" w:fill="auto"/>
              </w:rPr>
            </w:pPr>
          </w:p>
        </w:tc>
        <w:tc>
          <w:tcPr>
            <w:tcW w:w="2242" w:type="dxa"/>
            <w:vMerge w:val="continue"/>
            <w:tcBorders>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auto"/>
                <w:sz w:val="24"/>
                <w:szCs w:val="24"/>
                <w:highlight w:val="none"/>
                <w:shd w:val="clear" w:color="auto" w:fill="auto"/>
              </w:rPr>
            </w:pPr>
          </w:p>
        </w:tc>
        <w:tc>
          <w:tcPr>
            <w:tcW w:w="6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8"/>
              </w:numPr>
              <w:jc w:val="left"/>
              <w:textAlignment w:val="center"/>
              <w:rPr>
                <w:rFonts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住宿费：横向、纵向科研专项经费发生的学生差旅费，</w:t>
            </w:r>
          </w:p>
          <w:p>
            <w:pPr>
              <w:widowControl/>
              <w:jc w:val="left"/>
              <w:textAlignment w:val="center"/>
              <w:rPr>
                <w:rFonts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按照学校差旅费管理办法中“其他人员”标准报销；国家艺术基金等专项项目按项目批复的标准为依据管理。</w:t>
            </w:r>
          </w:p>
          <w:p>
            <w:pPr>
              <w:widowControl/>
              <w:ind w:firstLine="480" w:firstLineChars="200"/>
              <w:jc w:val="left"/>
              <w:textAlignment w:val="center"/>
              <w:rPr>
                <w:rFonts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除此以外参照国内差旅费管理办法中“其他人员”标准的二分之一凭据报销；单个学生住宿费报销可按照学校国内差旅费管理办法中“其他人员”标准。</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highlight w:val="none"/>
                <w:shd w:val="clear" w:color="auto" w:fill="auto"/>
              </w:rPr>
            </w:pPr>
          </w:p>
        </w:tc>
      </w:tr>
      <w:tr>
        <w:tblPrEx>
          <w:tblCellMar>
            <w:top w:w="15" w:type="dxa"/>
            <w:left w:w="15" w:type="dxa"/>
            <w:bottom w:w="15" w:type="dxa"/>
            <w:right w:w="15" w:type="dxa"/>
          </w:tblCellMar>
        </w:tblPrEx>
        <w:trPr>
          <w:trHeight w:val="1275" w:hRule="atLeast"/>
        </w:trPr>
        <w:tc>
          <w:tcPr>
            <w:tcW w:w="1043"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shd w:val="clear" w:color="auto" w:fill="auto"/>
              </w:rPr>
            </w:pPr>
          </w:p>
        </w:tc>
        <w:tc>
          <w:tcPr>
            <w:tcW w:w="2242" w:type="dxa"/>
            <w:vMerge w:val="restart"/>
            <w:tcBorders>
              <w:top w:val="single" w:color="auto" w:sz="4" w:space="0"/>
              <w:left w:val="single" w:color="auto" w:sz="4" w:space="0"/>
              <w:right w:val="single" w:color="auto" w:sz="4" w:space="0"/>
            </w:tcBorders>
            <w:shd w:val="clear" w:color="auto" w:fill="auto"/>
            <w:vAlign w:val="center"/>
          </w:tcPr>
          <w:p>
            <w:pPr>
              <w:jc w:val="left"/>
              <w:rPr>
                <w:rFonts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第四类活动</w:t>
            </w:r>
          </w:p>
          <w:p>
            <w:pPr>
              <w:jc w:val="left"/>
              <w:rPr>
                <w:rFonts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社会实践活动</w:t>
            </w:r>
          </w:p>
        </w:tc>
        <w:tc>
          <w:tcPr>
            <w:tcW w:w="6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1.</w:t>
            </w:r>
            <w:r>
              <w:rPr>
                <w:rFonts w:hint="eastAsia" w:ascii="宋体" w:hAnsi="宋体" w:eastAsia="宋体" w:cs="宋体"/>
                <w:color w:val="auto"/>
                <w:kern w:val="0"/>
                <w:sz w:val="24"/>
                <w:szCs w:val="24"/>
                <w:highlight w:val="yellow"/>
                <w:shd w:val="clear" w:color="auto" w:fill="auto"/>
              </w:rPr>
              <w:t>市内租车：凭发票据实报销；</w:t>
            </w:r>
          </w:p>
          <w:p>
            <w:pPr>
              <w:keepNext w:val="0"/>
              <w:keepLines w:val="0"/>
              <w:widowControl/>
              <w:suppressLineNumbers w:val="0"/>
              <w:jc w:val="left"/>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京外到目的地租车：</w:t>
            </w:r>
            <w:r>
              <w:rPr>
                <w:rFonts w:hint="eastAsia" w:ascii="宋体" w:hAnsi="宋体" w:eastAsia="宋体" w:cs="宋体"/>
                <w:color w:val="auto"/>
                <w:kern w:val="0"/>
                <w:sz w:val="24"/>
                <w:szCs w:val="24"/>
                <w:highlight w:val="none"/>
                <w:shd w:val="clear" w:color="auto" w:fill="auto"/>
                <w:lang w:val="en-US" w:eastAsia="zh-CN"/>
              </w:rPr>
              <w:t>事前履行审批手续，提供必须租车的理由，填写 “租车审批单”（见附件一）</w:t>
            </w:r>
            <w:r>
              <w:rPr>
                <w:rFonts w:hint="eastAsia" w:ascii="宋体" w:hAnsi="宋体" w:eastAsia="宋体" w:cs="宋体"/>
                <w:color w:val="auto"/>
                <w:kern w:val="0"/>
                <w:sz w:val="24"/>
                <w:szCs w:val="24"/>
                <w:highlight w:val="none"/>
                <w:shd w:val="clear" w:color="auto" w:fill="auto"/>
              </w:rPr>
              <w:t>。</w:t>
            </w:r>
          </w:p>
          <w:p>
            <w:pPr>
              <w:widowControl/>
              <w:jc w:val="left"/>
              <w:textAlignment w:val="center"/>
              <w:rPr>
                <w:rFonts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租车需提供：租赁明细单、租车事项说明、租车合同（</w:t>
            </w:r>
            <w:r>
              <w:rPr>
                <w:rFonts w:hint="eastAsia" w:ascii="宋体" w:hAnsi="宋体" w:eastAsia="宋体" w:cs="宋体"/>
                <w:color w:val="auto"/>
                <w:kern w:val="0"/>
                <w:sz w:val="24"/>
                <w:szCs w:val="24"/>
                <w:highlight w:val="none"/>
                <w:shd w:val="clear" w:color="auto" w:fill="auto"/>
                <w:lang w:val="en-US" w:eastAsia="zh-CN"/>
              </w:rPr>
              <w:t>按照学院合同管理规定执行</w:t>
            </w:r>
            <w:r>
              <w:rPr>
                <w:rFonts w:hint="eastAsia" w:ascii="宋体" w:hAnsi="宋体" w:eastAsia="宋体" w:cs="宋体"/>
                <w:color w:val="auto"/>
                <w:kern w:val="0"/>
                <w:sz w:val="24"/>
                <w:szCs w:val="24"/>
                <w:highlight w:val="none"/>
                <w:shd w:val="clear" w:color="auto" w:fill="auto"/>
              </w:rPr>
              <w:t>）。</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highlight w:val="none"/>
                <w:shd w:val="clear" w:color="auto" w:fill="auto"/>
              </w:rPr>
            </w:pPr>
          </w:p>
        </w:tc>
      </w:tr>
      <w:tr>
        <w:tblPrEx>
          <w:tblCellMar>
            <w:top w:w="15" w:type="dxa"/>
            <w:left w:w="15" w:type="dxa"/>
            <w:bottom w:w="15" w:type="dxa"/>
            <w:right w:w="15" w:type="dxa"/>
          </w:tblCellMar>
        </w:tblPrEx>
        <w:trPr>
          <w:trHeight w:val="1275" w:hRule="atLeast"/>
        </w:trPr>
        <w:tc>
          <w:tcPr>
            <w:tcW w:w="1043"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shd w:val="clear" w:color="auto" w:fill="auto"/>
              </w:rPr>
            </w:pPr>
          </w:p>
        </w:tc>
        <w:tc>
          <w:tcPr>
            <w:tcW w:w="2242" w:type="dxa"/>
            <w:vMerge w:val="continue"/>
            <w:tcBorders>
              <w:left w:val="single" w:color="auto" w:sz="4" w:space="0"/>
              <w:right w:val="single" w:color="auto" w:sz="4" w:space="0"/>
            </w:tcBorders>
            <w:shd w:val="clear" w:color="auto" w:fill="auto"/>
            <w:vAlign w:val="center"/>
          </w:tcPr>
          <w:p>
            <w:pPr>
              <w:jc w:val="left"/>
              <w:rPr>
                <w:rFonts w:ascii="宋体" w:hAnsi="宋体" w:eastAsia="宋体" w:cs="宋体"/>
                <w:color w:val="auto"/>
                <w:sz w:val="24"/>
                <w:szCs w:val="24"/>
                <w:highlight w:val="none"/>
                <w:shd w:val="clear" w:color="auto" w:fill="auto"/>
              </w:rPr>
            </w:pPr>
          </w:p>
        </w:tc>
        <w:tc>
          <w:tcPr>
            <w:tcW w:w="6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yellow"/>
                <w:shd w:val="clear" w:color="auto" w:fill="auto"/>
              </w:rPr>
              <w:t>2.伙食补助：</w:t>
            </w:r>
            <w:r>
              <w:rPr>
                <w:rFonts w:hint="eastAsia" w:ascii="宋体" w:hAnsi="宋体" w:eastAsia="宋体" w:cs="宋体"/>
                <w:color w:val="auto"/>
                <w:kern w:val="0"/>
                <w:sz w:val="24"/>
                <w:szCs w:val="24"/>
                <w:highlight w:val="yellow"/>
                <w:shd w:val="clear" w:color="auto" w:fill="auto"/>
                <w:lang w:val="en-US" w:eastAsia="zh-CN"/>
              </w:rPr>
              <w:t>京内按照早餐每人每餐 20 元、午餐和晚餐每人每餐 30 元的标准限额内据实报销。除参照“其他人员”标准发放伙食补助之外，京外按照每人每天 80 元（早餐每人每餐 20 元、午餐和晚餐每人每餐 30 元）的标准发放伙食补助，不足全天的，按实际用餐次数计算补助。</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highlight w:val="none"/>
                <w:shd w:val="clear" w:color="auto" w:fill="auto"/>
              </w:rPr>
            </w:pPr>
          </w:p>
        </w:tc>
      </w:tr>
      <w:tr>
        <w:tblPrEx>
          <w:tblCellMar>
            <w:top w:w="15" w:type="dxa"/>
            <w:left w:w="15" w:type="dxa"/>
            <w:bottom w:w="15" w:type="dxa"/>
            <w:right w:w="15" w:type="dxa"/>
          </w:tblCellMar>
        </w:tblPrEx>
        <w:trPr>
          <w:trHeight w:val="1275" w:hRule="atLeast"/>
        </w:trPr>
        <w:tc>
          <w:tcPr>
            <w:tcW w:w="1043"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shd w:val="clear" w:color="auto" w:fill="auto"/>
              </w:rPr>
            </w:pPr>
          </w:p>
        </w:tc>
        <w:tc>
          <w:tcPr>
            <w:tcW w:w="2242" w:type="dxa"/>
            <w:vMerge w:val="continue"/>
            <w:tcBorders>
              <w:left w:val="single" w:color="auto" w:sz="4" w:space="0"/>
              <w:right w:val="single" w:color="auto" w:sz="4" w:space="0"/>
            </w:tcBorders>
            <w:shd w:val="clear" w:color="auto" w:fill="auto"/>
            <w:vAlign w:val="center"/>
          </w:tcPr>
          <w:p>
            <w:pPr>
              <w:jc w:val="left"/>
              <w:rPr>
                <w:rFonts w:ascii="宋体" w:hAnsi="宋体" w:eastAsia="宋体" w:cs="宋体"/>
                <w:color w:val="auto"/>
                <w:sz w:val="24"/>
                <w:szCs w:val="24"/>
                <w:highlight w:val="none"/>
                <w:shd w:val="clear" w:color="auto" w:fill="auto"/>
              </w:rPr>
            </w:pPr>
          </w:p>
        </w:tc>
        <w:tc>
          <w:tcPr>
            <w:tcW w:w="6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3.城际交通费。原则上应选择火车出行；可乘坐飞机情况包括：第一，从出发地到目的地乘坐火车累计超过6小时；第二，出发地到目的地飞机票价格不高于高铁二等座票面价格*(1+20%)。选择飞机出行，报销时出具铁路官方网站下载的火车价格截图。</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highlight w:val="none"/>
                <w:shd w:val="clear" w:color="auto" w:fill="auto"/>
              </w:rPr>
            </w:pPr>
          </w:p>
        </w:tc>
      </w:tr>
      <w:tr>
        <w:tblPrEx>
          <w:tblCellMar>
            <w:top w:w="15" w:type="dxa"/>
            <w:left w:w="15" w:type="dxa"/>
            <w:bottom w:w="15" w:type="dxa"/>
            <w:right w:w="15" w:type="dxa"/>
          </w:tblCellMar>
        </w:tblPrEx>
        <w:trPr>
          <w:trHeight w:val="1275" w:hRule="atLeast"/>
        </w:trPr>
        <w:tc>
          <w:tcPr>
            <w:tcW w:w="1043"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shd w:val="clear" w:color="auto" w:fill="auto"/>
              </w:rPr>
            </w:pPr>
          </w:p>
        </w:tc>
        <w:tc>
          <w:tcPr>
            <w:tcW w:w="2242" w:type="dxa"/>
            <w:vMerge w:val="continue"/>
            <w:tcBorders>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auto"/>
                <w:sz w:val="24"/>
                <w:szCs w:val="24"/>
                <w:highlight w:val="none"/>
                <w:shd w:val="clear" w:color="auto" w:fill="auto"/>
              </w:rPr>
            </w:pPr>
          </w:p>
        </w:tc>
        <w:tc>
          <w:tcPr>
            <w:tcW w:w="6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4.住宿费：参照国内差旅费管理办法中“其他人员”标准的二分之一凭据报销；单个学生住宿费报销可按照学校国内差旅费管理办法中“其他人员”标准。</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highlight w:val="none"/>
                <w:shd w:val="clear" w:color="auto" w:fill="auto"/>
              </w:rPr>
            </w:pPr>
          </w:p>
        </w:tc>
      </w:tr>
      <w:tr>
        <w:tblPrEx>
          <w:tblCellMar>
            <w:top w:w="15" w:type="dxa"/>
            <w:left w:w="15" w:type="dxa"/>
            <w:bottom w:w="15" w:type="dxa"/>
            <w:right w:w="15" w:type="dxa"/>
          </w:tblCellMar>
        </w:tblPrEx>
        <w:trPr>
          <w:trHeight w:val="1275" w:hRule="atLeast"/>
        </w:trPr>
        <w:tc>
          <w:tcPr>
            <w:tcW w:w="1043"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shd w:val="clear" w:color="auto" w:fill="auto"/>
              </w:rPr>
            </w:pPr>
          </w:p>
        </w:tc>
        <w:tc>
          <w:tcPr>
            <w:tcW w:w="22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第五类活动</w:t>
            </w:r>
          </w:p>
          <w:p>
            <w:pPr>
              <w:jc w:val="left"/>
              <w:rPr>
                <w:rFonts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随教师参会等其他活动</w:t>
            </w:r>
          </w:p>
        </w:tc>
        <w:tc>
          <w:tcPr>
            <w:tcW w:w="6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1.市内租车：凭发票据实报销，不报其他零星车费；</w:t>
            </w:r>
          </w:p>
          <w:p>
            <w:pPr>
              <w:widowControl/>
              <w:ind w:firstLine="480" w:firstLineChars="200"/>
              <w:jc w:val="left"/>
              <w:textAlignment w:val="center"/>
              <w:rPr>
                <w:rFonts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京外到目的地租车：填写《出差租车审批单》，说必须明租车理由，事前审批。</w:t>
            </w:r>
          </w:p>
          <w:p>
            <w:pPr>
              <w:widowControl/>
              <w:jc w:val="left"/>
              <w:textAlignment w:val="center"/>
              <w:rPr>
                <w:rFonts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租车需提供：租赁明细单、租车事项说明、</w:t>
            </w:r>
            <w:r>
              <w:rPr>
                <w:rFonts w:hint="eastAsia" w:ascii="宋体" w:hAnsi="宋体" w:eastAsia="宋体" w:cs="宋体"/>
                <w:color w:val="auto"/>
                <w:kern w:val="0"/>
                <w:sz w:val="24"/>
                <w:szCs w:val="24"/>
                <w:highlight w:val="yellow"/>
                <w:shd w:val="clear" w:color="auto" w:fill="auto"/>
              </w:rPr>
              <w:t>租车合同（</w:t>
            </w:r>
            <w:r>
              <w:rPr>
                <w:rFonts w:hint="eastAsia" w:ascii="宋体" w:hAnsi="宋体" w:eastAsia="宋体" w:cs="宋体"/>
                <w:color w:val="auto"/>
                <w:kern w:val="0"/>
                <w:sz w:val="24"/>
                <w:szCs w:val="24"/>
                <w:highlight w:val="yellow"/>
                <w:shd w:val="clear" w:color="auto" w:fill="auto"/>
                <w:lang w:val="en-US" w:eastAsia="zh-CN"/>
              </w:rPr>
              <w:t>按照学院合同管理规定执行</w:t>
            </w:r>
            <w:r>
              <w:rPr>
                <w:rFonts w:hint="eastAsia" w:ascii="宋体" w:hAnsi="宋体" w:eastAsia="宋体" w:cs="宋体"/>
                <w:color w:val="auto"/>
                <w:kern w:val="0"/>
                <w:sz w:val="24"/>
                <w:szCs w:val="24"/>
                <w:highlight w:val="yellow"/>
                <w:shd w:val="clear" w:color="auto" w:fill="auto"/>
              </w:rPr>
              <w:t>）。</w:t>
            </w:r>
          </w:p>
        </w:tc>
        <w:tc>
          <w:tcPr>
            <w:tcW w:w="1079" w:type="dxa"/>
            <w:vMerge w:val="restart"/>
            <w:tcBorders>
              <w:top w:val="single" w:color="auto" w:sz="4" w:space="0"/>
              <w:left w:val="single" w:color="auto" w:sz="4" w:space="0"/>
              <w:right w:val="single" w:color="auto" w:sz="4" w:space="0"/>
            </w:tcBorders>
            <w:shd w:val="clear" w:color="auto" w:fill="auto"/>
            <w:vAlign w:val="center"/>
          </w:tcPr>
          <w:p>
            <w:pPr>
              <w:jc w:val="center"/>
              <w:rPr>
                <w:rFonts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报销时需附会议通知</w:t>
            </w:r>
          </w:p>
        </w:tc>
      </w:tr>
      <w:tr>
        <w:tblPrEx>
          <w:tblCellMar>
            <w:top w:w="15" w:type="dxa"/>
            <w:left w:w="15" w:type="dxa"/>
            <w:bottom w:w="15" w:type="dxa"/>
            <w:right w:w="15" w:type="dxa"/>
          </w:tblCellMar>
        </w:tblPrEx>
        <w:trPr>
          <w:trHeight w:val="1275" w:hRule="atLeast"/>
        </w:trPr>
        <w:tc>
          <w:tcPr>
            <w:tcW w:w="1043"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shd w:val="clear" w:color="auto" w:fill="auto"/>
              </w:rPr>
            </w:pPr>
          </w:p>
        </w:tc>
        <w:tc>
          <w:tcPr>
            <w:tcW w:w="22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auto"/>
                <w:sz w:val="24"/>
                <w:szCs w:val="24"/>
                <w:highlight w:val="none"/>
                <w:shd w:val="clear" w:color="auto" w:fill="auto"/>
              </w:rPr>
            </w:pPr>
          </w:p>
        </w:tc>
        <w:tc>
          <w:tcPr>
            <w:tcW w:w="6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2.伙食补助、住宿费：参照国内差旅费管理办法中“其他人员”标准的凭据报销。</w:t>
            </w:r>
          </w:p>
        </w:tc>
        <w:tc>
          <w:tcPr>
            <w:tcW w:w="1079" w:type="dxa"/>
            <w:vMerge w:val="continue"/>
            <w:tcBorders>
              <w:left w:val="single" w:color="auto" w:sz="4" w:space="0"/>
              <w:right w:val="single" w:color="auto" w:sz="4" w:space="0"/>
            </w:tcBorders>
            <w:shd w:val="clear" w:color="auto" w:fill="auto"/>
            <w:vAlign w:val="center"/>
          </w:tcPr>
          <w:p>
            <w:pPr>
              <w:jc w:val="center"/>
              <w:rPr>
                <w:rFonts w:ascii="宋体" w:hAnsi="宋体" w:eastAsia="宋体" w:cs="宋体"/>
                <w:sz w:val="24"/>
                <w:szCs w:val="24"/>
                <w:highlight w:val="none"/>
                <w:shd w:val="clear" w:color="auto" w:fill="auto"/>
              </w:rPr>
            </w:pPr>
          </w:p>
        </w:tc>
      </w:tr>
      <w:tr>
        <w:tblPrEx>
          <w:tblCellMar>
            <w:top w:w="15" w:type="dxa"/>
            <w:left w:w="15" w:type="dxa"/>
            <w:bottom w:w="15" w:type="dxa"/>
            <w:right w:w="15" w:type="dxa"/>
          </w:tblCellMar>
        </w:tblPrEx>
        <w:trPr>
          <w:trHeight w:val="1275" w:hRule="atLeast"/>
        </w:trPr>
        <w:tc>
          <w:tcPr>
            <w:tcW w:w="1043"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shd w:val="clear" w:color="auto" w:fill="auto"/>
              </w:rPr>
            </w:pPr>
          </w:p>
        </w:tc>
        <w:tc>
          <w:tcPr>
            <w:tcW w:w="22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auto"/>
                <w:sz w:val="24"/>
                <w:szCs w:val="24"/>
                <w:highlight w:val="none"/>
                <w:shd w:val="clear" w:color="auto" w:fill="auto"/>
              </w:rPr>
            </w:pPr>
          </w:p>
        </w:tc>
        <w:tc>
          <w:tcPr>
            <w:tcW w:w="6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rPr>
              <w:t>3.城际交通费。原则上应选择火车出行；可乘坐飞机情况包括：第一，从出发地到目的地乘坐火车累计超过6小时；第二，出发地到目的地飞机票价格不高于高铁二等座票面价格*(1+20%)。选择飞机出行，报销时出具铁路官方网站下载的火车价格截图。</w:t>
            </w:r>
          </w:p>
        </w:tc>
        <w:tc>
          <w:tcPr>
            <w:tcW w:w="1079"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highlight w:val="none"/>
                <w:shd w:val="clear" w:color="auto" w:fill="auto"/>
              </w:rPr>
            </w:pPr>
          </w:p>
        </w:tc>
      </w:tr>
      <w:tr>
        <w:tblPrEx>
          <w:tblCellMar>
            <w:top w:w="15" w:type="dxa"/>
            <w:left w:w="15" w:type="dxa"/>
            <w:bottom w:w="15" w:type="dxa"/>
            <w:right w:w="15" w:type="dxa"/>
          </w:tblCellMar>
        </w:tblPrEx>
        <w:trPr>
          <w:trHeight w:val="2014" w:hRule="atLeast"/>
        </w:trPr>
        <w:tc>
          <w:tcPr>
            <w:tcW w:w="104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auto"/>
                <w:sz w:val="24"/>
                <w:szCs w:val="24"/>
                <w:highlight w:val="none"/>
                <w:shd w:val="clear" w:color="auto" w:fill="auto"/>
              </w:rPr>
            </w:pPr>
          </w:p>
        </w:tc>
        <w:tc>
          <w:tcPr>
            <w:tcW w:w="224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注意事项</w:t>
            </w:r>
          </w:p>
        </w:tc>
        <w:tc>
          <w:tcPr>
            <w:tcW w:w="60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ascii="宋体" w:hAnsi="宋体" w:eastAsia="宋体" w:cs="宋体"/>
                <w:color w:val="auto"/>
                <w:kern w:val="0"/>
                <w:sz w:val="24"/>
                <w:szCs w:val="24"/>
                <w:highlight w:val="yellow"/>
                <w:shd w:val="clear" w:color="auto" w:fill="auto"/>
              </w:rPr>
            </w:pPr>
            <w:r>
              <w:rPr>
                <w:rFonts w:hint="eastAsia" w:ascii="宋体" w:hAnsi="宋体" w:eastAsia="宋体" w:cs="宋体"/>
                <w:color w:val="auto"/>
                <w:kern w:val="0"/>
                <w:sz w:val="24"/>
                <w:szCs w:val="24"/>
                <w:highlight w:val="none"/>
                <w:shd w:val="clear" w:color="auto" w:fill="auto"/>
                <w:lang w:val="en-US" w:eastAsia="zh-CN"/>
              </w:rPr>
              <w:t>1.</w:t>
            </w:r>
            <w:r>
              <w:rPr>
                <w:rFonts w:hint="eastAsia" w:ascii="宋体" w:hAnsi="宋体" w:eastAsia="宋体" w:cs="宋体"/>
                <w:color w:val="auto"/>
                <w:kern w:val="0"/>
                <w:sz w:val="24"/>
                <w:szCs w:val="24"/>
                <w:highlight w:val="none"/>
                <w:shd w:val="clear" w:color="auto" w:fill="auto"/>
              </w:rPr>
              <w:t>学生实践实习活动需事前审批，填写“学生实践实习活动事前审批单(见附件)”。</w:t>
            </w:r>
            <w:r>
              <w:rPr>
                <w:rFonts w:hint="eastAsia" w:ascii="宋体" w:hAnsi="宋体" w:eastAsia="宋体" w:cs="宋体"/>
                <w:color w:val="auto"/>
                <w:kern w:val="0"/>
                <w:sz w:val="24"/>
                <w:szCs w:val="24"/>
                <w:highlight w:val="yellow"/>
                <w:shd w:val="clear" w:color="auto" w:fill="auto"/>
                <w:lang w:val="en-US" w:eastAsia="zh-CN"/>
              </w:rPr>
              <w:t>为简化报销手续，学生实践实习若只涉及报销差旅费只需按照《北京舞蹈学院差旅费管理办法》规定填写“出差申请表”，不再填写“学生实践实习活动事前审批单”。</w:t>
            </w:r>
          </w:p>
          <w:p>
            <w:pPr>
              <w:widowControl/>
              <w:numPr>
                <w:ilvl w:val="0"/>
                <w:numId w:val="0"/>
              </w:numPr>
              <w:jc w:val="left"/>
              <w:textAlignment w:val="center"/>
              <w:rPr>
                <w:rFonts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rPr>
              <w:t>2.</w:t>
            </w:r>
            <w:r>
              <w:rPr>
                <w:rFonts w:hint="eastAsia" w:ascii="宋体" w:hAnsi="宋体" w:eastAsia="宋体" w:cs="宋体"/>
                <w:color w:val="auto"/>
                <w:kern w:val="0"/>
                <w:sz w:val="24"/>
                <w:szCs w:val="24"/>
                <w:highlight w:val="none"/>
                <w:shd w:val="clear" w:color="auto" w:fill="auto"/>
              </w:rPr>
              <w:t>是否属于第一类活动，需由学校教学实践中心作为归口管理部门负责认定。</w:t>
            </w:r>
          </w:p>
          <w:p>
            <w:pPr>
              <w:widowControl/>
              <w:numPr>
                <w:ilvl w:val="0"/>
                <w:numId w:val="0"/>
              </w:numPr>
              <w:jc w:val="left"/>
              <w:textAlignment w:val="center"/>
              <w:rPr>
                <w:rFonts w:ascii="宋体" w:hAnsi="宋体" w:eastAsia="宋体" w:cs="宋体"/>
                <w:color w:val="auto"/>
                <w:kern w:val="0"/>
                <w:sz w:val="24"/>
                <w:szCs w:val="24"/>
                <w:highlight w:val="none"/>
                <w:shd w:val="clear" w:color="auto" w:fill="auto"/>
              </w:rPr>
            </w:pPr>
            <w:r>
              <w:rPr>
                <w:rFonts w:hint="eastAsia" w:ascii="宋体" w:hAnsi="宋体" w:eastAsia="宋体" w:cs="宋体"/>
                <w:color w:val="auto"/>
                <w:kern w:val="0"/>
                <w:sz w:val="24"/>
                <w:szCs w:val="24"/>
                <w:highlight w:val="none"/>
                <w:shd w:val="clear" w:color="auto" w:fill="auto"/>
                <w:lang w:val="en-US" w:eastAsia="zh-CN"/>
              </w:rPr>
              <w:t>3.</w:t>
            </w:r>
            <w:r>
              <w:rPr>
                <w:rFonts w:hint="eastAsia" w:ascii="宋体" w:hAnsi="宋体" w:eastAsia="宋体" w:cs="宋体"/>
                <w:color w:val="auto"/>
                <w:kern w:val="0"/>
                <w:sz w:val="24"/>
                <w:szCs w:val="24"/>
                <w:highlight w:val="none"/>
                <w:shd w:val="clear" w:color="auto" w:fill="auto"/>
              </w:rPr>
              <w:t>学生到国外开展实践实习活动由国际交流合作处归口管理，并按照因公临时出国（境）管理程序进行报销。</w:t>
            </w:r>
          </w:p>
        </w:tc>
        <w:tc>
          <w:tcPr>
            <w:tcW w:w="107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4"/>
                <w:szCs w:val="24"/>
                <w:highlight w:val="none"/>
                <w:shd w:val="clear" w:color="auto" w:fill="auto"/>
              </w:rPr>
            </w:pPr>
          </w:p>
        </w:tc>
      </w:tr>
    </w:tbl>
    <w:p>
      <w:pPr>
        <w:sectPr>
          <w:footerReference r:id="rId3" w:type="default"/>
          <w:pgSz w:w="11906" w:h="16838"/>
          <w:pgMar w:top="720" w:right="720" w:bottom="720" w:left="720" w:header="851" w:footer="992" w:gutter="0"/>
          <w:cols w:space="425" w:num="1"/>
          <w:docGrid w:type="lines" w:linePitch="312" w:charSpace="0"/>
        </w:sectPr>
      </w:pPr>
    </w:p>
    <w:p>
      <w:pPr>
        <w:pStyle w:val="3"/>
        <w:numPr>
          <w:ilvl w:val="0"/>
          <w:numId w:val="9"/>
        </w:numPr>
      </w:pPr>
      <w:bookmarkStart w:id="44" w:name="_Toc9112"/>
      <w:r>
        <w:rPr>
          <w:rFonts w:hint="eastAsia"/>
        </w:rPr>
        <w:t>模板附件</w:t>
      </w:r>
      <w:bookmarkEnd w:id="44"/>
    </w:p>
    <w:p>
      <w:pPr>
        <w:pStyle w:val="4"/>
        <w:numPr>
          <w:ilvl w:val="0"/>
          <w:numId w:val="10"/>
        </w:numPr>
      </w:pPr>
      <w:bookmarkStart w:id="45" w:name="_Toc22223"/>
      <w:r>
        <w:rPr>
          <w:rFonts w:hint="eastAsia"/>
        </w:rPr>
        <w:t>票据粘贴单模板</w:t>
      </w:r>
      <w:bookmarkEnd w:id="45"/>
    </w:p>
    <w:p>
      <w:pPr>
        <w:jc w:val="center"/>
        <w:rPr>
          <w:rFonts w:ascii="幼圆" w:hAnsi="华文楷体" w:eastAsia="幼圆" w:cs="宋体"/>
          <w:sz w:val="32"/>
          <w:szCs w:val="32"/>
        </w:rPr>
      </w:pPr>
      <w:r>
        <w:drawing>
          <wp:inline distT="0" distB="0" distL="114300" distR="114300">
            <wp:extent cx="6637020" cy="5523230"/>
            <wp:effectExtent l="0" t="0" r="1143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6637020" cy="5523230"/>
                    </a:xfrm>
                    <a:prstGeom prst="rect">
                      <a:avLst/>
                    </a:prstGeom>
                    <a:noFill/>
                    <a:ln w="9525">
                      <a:noFill/>
                    </a:ln>
                  </pic:spPr>
                </pic:pic>
              </a:graphicData>
            </a:graphic>
          </wp:inline>
        </w:drawing>
      </w:r>
    </w:p>
    <w:p>
      <w:pPr>
        <w:pStyle w:val="4"/>
      </w:pPr>
      <w:r>
        <w:rPr>
          <w:rFonts w:hint="eastAsia"/>
        </w:rPr>
        <w:br w:type="page"/>
      </w:r>
    </w:p>
    <w:p>
      <w:pPr>
        <w:pStyle w:val="4"/>
        <w:numPr>
          <w:ilvl w:val="0"/>
          <w:numId w:val="10"/>
        </w:numPr>
      </w:pPr>
      <w:bookmarkStart w:id="46" w:name="_Toc8297"/>
      <w:r>
        <w:rPr>
          <w:rFonts w:hint="eastAsia"/>
        </w:rPr>
        <w:t>市内公务活动用餐报销申请表</w:t>
      </w:r>
      <w:bookmarkEnd w:id="46"/>
    </w:p>
    <w:tbl>
      <w:tblPr>
        <w:tblStyle w:val="14"/>
        <w:tblW w:w="9560" w:type="dxa"/>
        <w:jc w:val="center"/>
        <w:tblLayout w:type="fixed"/>
        <w:tblCellMar>
          <w:top w:w="0" w:type="dxa"/>
          <w:left w:w="108" w:type="dxa"/>
          <w:bottom w:w="0" w:type="dxa"/>
          <w:right w:w="108" w:type="dxa"/>
        </w:tblCellMar>
      </w:tblPr>
      <w:tblGrid>
        <w:gridCol w:w="1080"/>
        <w:gridCol w:w="2080"/>
        <w:gridCol w:w="1958"/>
        <w:gridCol w:w="242"/>
        <w:gridCol w:w="1080"/>
        <w:gridCol w:w="3120"/>
      </w:tblGrid>
      <w:tr>
        <w:tblPrEx>
          <w:tblCellMar>
            <w:top w:w="0" w:type="dxa"/>
            <w:left w:w="108" w:type="dxa"/>
            <w:bottom w:w="0" w:type="dxa"/>
            <w:right w:w="108" w:type="dxa"/>
          </w:tblCellMar>
        </w:tblPrEx>
        <w:trPr>
          <w:trHeight w:val="889" w:hRule="atLeast"/>
          <w:jc w:val="center"/>
        </w:trPr>
        <w:tc>
          <w:tcPr>
            <w:tcW w:w="9560" w:type="dxa"/>
            <w:gridSpan w:val="6"/>
            <w:tcBorders>
              <w:top w:val="nil"/>
              <w:left w:val="nil"/>
              <w:bottom w:val="nil"/>
              <w:right w:val="nil"/>
            </w:tcBorders>
            <w:shd w:val="clear" w:color="auto" w:fill="auto"/>
            <w:noWrap/>
            <w:vAlign w:val="center"/>
          </w:tcPr>
          <w:p>
            <w:pPr>
              <w:jc w:val="center"/>
              <w:rPr>
                <w:rFonts w:ascii="华文楷体" w:hAnsi="华文楷体" w:eastAsia="华文楷体" w:cs="宋体"/>
                <w:b/>
                <w:bCs/>
                <w:kern w:val="0"/>
                <w:sz w:val="40"/>
                <w:szCs w:val="40"/>
              </w:rPr>
            </w:pPr>
            <w:r>
              <w:rPr>
                <w:rFonts w:hint="eastAsia"/>
                <w:b/>
                <w:bCs/>
                <w:sz w:val="36"/>
                <w:szCs w:val="36"/>
              </w:rPr>
              <w:t>北京舞蹈学院市内公务活动用餐报销申请表</w:t>
            </w:r>
          </w:p>
        </w:tc>
      </w:tr>
      <w:tr>
        <w:tblPrEx>
          <w:tblCellMar>
            <w:top w:w="0" w:type="dxa"/>
            <w:left w:w="108" w:type="dxa"/>
            <w:bottom w:w="0" w:type="dxa"/>
            <w:right w:w="108" w:type="dxa"/>
          </w:tblCellMar>
        </w:tblPrEx>
        <w:trPr>
          <w:trHeight w:val="60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项目号</w:t>
            </w:r>
          </w:p>
        </w:tc>
        <w:tc>
          <w:tcPr>
            <w:tcW w:w="4038"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22"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申请日期</w:t>
            </w:r>
          </w:p>
        </w:tc>
        <w:tc>
          <w:tcPr>
            <w:tcW w:w="312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23" w:hRule="atLeast"/>
          <w:jc w:val="center"/>
        </w:trPr>
        <w:tc>
          <w:tcPr>
            <w:tcW w:w="31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部门</w:t>
            </w:r>
          </w:p>
        </w:tc>
        <w:tc>
          <w:tcPr>
            <w:tcW w:w="19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2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用餐时间</w:t>
            </w:r>
          </w:p>
        </w:tc>
        <w:tc>
          <w:tcPr>
            <w:tcW w:w="312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23" w:hRule="atLeast"/>
          <w:jc w:val="center"/>
        </w:trPr>
        <w:tc>
          <w:tcPr>
            <w:tcW w:w="9560"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校内公务活动：           是 □                   否 □</w:t>
            </w:r>
          </w:p>
        </w:tc>
      </w:tr>
      <w:tr>
        <w:tblPrEx>
          <w:tblCellMar>
            <w:top w:w="0" w:type="dxa"/>
            <w:left w:w="108" w:type="dxa"/>
            <w:bottom w:w="0" w:type="dxa"/>
            <w:right w:w="108" w:type="dxa"/>
          </w:tblCellMar>
        </w:tblPrEx>
        <w:trPr>
          <w:trHeight w:val="563" w:hRule="atLeast"/>
          <w:jc w:val="center"/>
        </w:trPr>
        <w:tc>
          <w:tcPr>
            <w:tcW w:w="31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用餐标准</w:t>
            </w:r>
          </w:p>
        </w:tc>
        <w:tc>
          <w:tcPr>
            <w:tcW w:w="2200" w:type="dxa"/>
            <w:gridSpan w:val="2"/>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每人       元/餐</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用餐人数</w:t>
            </w:r>
          </w:p>
        </w:tc>
        <w:tc>
          <w:tcPr>
            <w:tcW w:w="312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 xml:space="preserve">                  人</w:t>
            </w:r>
          </w:p>
        </w:tc>
      </w:tr>
      <w:tr>
        <w:tblPrEx>
          <w:tblCellMar>
            <w:top w:w="0" w:type="dxa"/>
            <w:left w:w="108" w:type="dxa"/>
            <w:bottom w:w="0" w:type="dxa"/>
            <w:right w:w="108" w:type="dxa"/>
          </w:tblCellMar>
        </w:tblPrEx>
        <w:trPr>
          <w:trHeight w:val="529" w:hRule="atLeast"/>
          <w:jc w:val="center"/>
        </w:trPr>
        <w:tc>
          <w:tcPr>
            <w:tcW w:w="31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合计金额（元）</w:t>
            </w:r>
          </w:p>
        </w:tc>
        <w:tc>
          <w:tcPr>
            <w:tcW w:w="6400"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p>
        </w:tc>
      </w:tr>
      <w:tr>
        <w:tblPrEx>
          <w:tblCellMar>
            <w:top w:w="0" w:type="dxa"/>
            <w:left w:w="108" w:type="dxa"/>
            <w:bottom w:w="0" w:type="dxa"/>
            <w:right w:w="108" w:type="dxa"/>
          </w:tblCellMar>
        </w:tblPrEx>
        <w:trPr>
          <w:trHeight w:val="1223" w:hRule="atLeast"/>
          <w:jc w:val="center"/>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事由说明</w:t>
            </w:r>
          </w:p>
        </w:tc>
        <w:tc>
          <w:tcPr>
            <w:tcW w:w="848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jc w:val="center"/>
        </w:trPr>
        <w:tc>
          <w:tcPr>
            <w:tcW w:w="956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经办人(签字)：                           联系电话：</w:t>
            </w:r>
          </w:p>
        </w:tc>
      </w:tr>
      <w:tr>
        <w:tblPrEx>
          <w:tblCellMar>
            <w:top w:w="0" w:type="dxa"/>
            <w:left w:w="108" w:type="dxa"/>
            <w:bottom w:w="0" w:type="dxa"/>
            <w:right w:w="108" w:type="dxa"/>
          </w:tblCellMar>
        </w:tblPrEx>
        <w:trPr>
          <w:trHeight w:val="510" w:hRule="atLeast"/>
          <w:jc w:val="center"/>
        </w:trPr>
        <w:tc>
          <w:tcPr>
            <w:tcW w:w="956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申请单位负责人（签字）：</w:t>
            </w:r>
          </w:p>
        </w:tc>
      </w:tr>
    </w:tbl>
    <w:p>
      <w:pPr>
        <w:pStyle w:val="4"/>
      </w:pPr>
    </w:p>
    <w:p>
      <w:pPr>
        <w:pStyle w:val="4"/>
      </w:pPr>
      <w:r>
        <w:rPr>
          <w:rFonts w:hint="eastAsia"/>
        </w:rPr>
        <w:br w:type="page"/>
      </w:r>
    </w:p>
    <w:p>
      <w:pPr>
        <w:pStyle w:val="4"/>
        <w:numPr>
          <w:ilvl w:val="0"/>
          <w:numId w:val="10"/>
        </w:numPr>
      </w:pPr>
      <w:bookmarkStart w:id="47" w:name="_Toc6604"/>
      <w:r>
        <w:rPr>
          <w:rFonts w:hint="eastAsia"/>
        </w:rPr>
        <w:t>校内订餐消费明细确认单</w:t>
      </w:r>
      <w:bookmarkEnd w:id="47"/>
    </w:p>
    <w:tbl>
      <w:tblPr>
        <w:tblStyle w:val="14"/>
        <w:tblW w:w="9761" w:type="dxa"/>
        <w:jc w:val="center"/>
        <w:tblLayout w:type="fixed"/>
        <w:tblCellMar>
          <w:top w:w="0" w:type="dxa"/>
          <w:left w:w="108" w:type="dxa"/>
          <w:bottom w:w="0" w:type="dxa"/>
          <w:right w:w="108" w:type="dxa"/>
        </w:tblCellMar>
      </w:tblPr>
      <w:tblGrid>
        <w:gridCol w:w="2354"/>
        <w:gridCol w:w="2574"/>
        <w:gridCol w:w="893"/>
        <w:gridCol w:w="893"/>
        <w:gridCol w:w="893"/>
        <w:gridCol w:w="2154"/>
      </w:tblGrid>
      <w:tr>
        <w:tblPrEx>
          <w:tblCellMar>
            <w:top w:w="0" w:type="dxa"/>
            <w:left w:w="108" w:type="dxa"/>
            <w:bottom w:w="0" w:type="dxa"/>
            <w:right w:w="108" w:type="dxa"/>
          </w:tblCellMar>
        </w:tblPrEx>
        <w:trPr>
          <w:trHeight w:val="780" w:hRule="atLeast"/>
          <w:jc w:val="center"/>
        </w:trPr>
        <w:tc>
          <w:tcPr>
            <w:tcW w:w="9761" w:type="dxa"/>
            <w:gridSpan w:val="6"/>
            <w:tcBorders>
              <w:top w:val="nil"/>
              <w:left w:val="nil"/>
              <w:bottom w:val="nil"/>
              <w:right w:val="nil"/>
            </w:tcBorders>
            <w:shd w:val="clear" w:color="auto" w:fill="auto"/>
            <w:noWrap/>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校内订餐明细确认单</w:t>
            </w:r>
          </w:p>
        </w:tc>
      </w:tr>
      <w:tr>
        <w:tblPrEx>
          <w:tblCellMar>
            <w:top w:w="0" w:type="dxa"/>
            <w:left w:w="108" w:type="dxa"/>
            <w:bottom w:w="0" w:type="dxa"/>
            <w:right w:w="108" w:type="dxa"/>
          </w:tblCellMar>
        </w:tblPrEx>
        <w:trPr>
          <w:trHeight w:val="480" w:hRule="atLeast"/>
          <w:jc w:val="center"/>
        </w:trPr>
        <w:tc>
          <w:tcPr>
            <w:tcW w:w="492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ascii="宋体" w:hAnsi="宋体" w:eastAsia="宋体" w:cs="宋体"/>
                <w:b/>
                <w:bCs/>
                <w:kern w:val="0"/>
                <w:sz w:val="24"/>
                <w:szCs w:val="24"/>
              </w:rPr>
            </w:pPr>
            <w:r>
              <w:rPr>
                <w:rFonts w:hint="eastAsia" w:ascii="宋体" w:hAnsi="宋体" w:eastAsia="宋体" w:cs="宋体"/>
                <w:b/>
                <w:bCs/>
                <w:kern w:val="0"/>
                <w:sz w:val="24"/>
                <w:szCs w:val="24"/>
              </w:rPr>
              <w:t>年度：   年</w:t>
            </w:r>
          </w:p>
        </w:tc>
        <w:tc>
          <w:tcPr>
            <w:tcW w:w="4833"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b/>
                <w:bCs/>
                <w:kern w:val="0"/>
                <w:sz w:val="24"/>
                <w:szCs w:val="24"/>
              </w:rPr>
            </w:pPr>
            <w:r>
              <w:rPr>
                <w:rFonts w:hint="eastAsia" w:ascii="宋体" w:hAnsi="宋体" w:eastAsia="宋体" w:cs="宋体"/>
                <w:b/>
                <w:bCs/>
                <w:kern w:val="0"/>
                <w:sz w:val="24"/>
                <w:szCs w:val="24"/>
              </w:rPr>
              <w:t>用餐部门：</w:t>
            </w:r>
          </w:p>
        </w:tc>
      </w:tr>
      <w:tr>
        <w:tblPrEx>
          <w:tblCellMar>
            <w:top w:w="0" w:type="dxa"/>
            <w:left w:w="108" w:type="dxa"/>
            <w:bottom w:w="0" w:type="dxa"/>
            <w:right w:w="108" w:type="dxa"/>
          </w:tblCellMar>
        </w:tblPrEx>
        <w:trPr>
          <w:trHeight w:val="660" w:hRule="atLeast"/>
          <w:jc w:val="center"/>
        </w:trPr>
        <w:tc>
          <w:tcPr>
            <w:tcW w:w="235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4"/>
                <w:szCs w:val="24"/>
              </w:rPr>
            </w:pPr>
            <w:r>
              <w:rPr>
                <w:rFonts w:hint="eastAsia" w:ascii="宋体" w:hAnsi="宋体" w:eastAsia="宋体" w:cs="宋体"/>
                <w:b/>
                <w:bCs/>
                <w:kern w:val="0"/>
                <w:sz w:val="24"/>
                <w:szCs w:val="24"/>
              </w:rPr>
              <w:t>就餐时间</w:t>
            </w:r>
          </w:p>
        </w:tc>
        <w:tc>
          <w:tcPr>
            <w:tcW w:w="25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4"/>
                <w:szCs w:val="24"/>
              </w:rPr>
            </w:pPr>
            <w:r>
              <w:rPr>
                <w:rFonts w:hint="eastAsia" w:ascii="宋体" w:hAnsi="宋体" w:eastAsia="宋体" w:cs="宋体"/>
                <w:b/>
                <w:bCs/>
                <w:kern w:val="0"/>
                <w:sz w:val="24"/>
                <w:szCs w:val="24"/>
              </w:rPr>
              <w:t>事由（必填）</w:t>
            </w:r>
          </w:p>
        </w:tc>
        <w:tc>
          <w:tcPr>
            <w:tcW w:w="8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4"/>
                <w:szCs w:val="24"/>
              </w:rPr>
            </w:pPr>
            <w:r>
              <w:rPr>
                <w:rFonts w:hint="eastAsia" w:ascii="宋体" w:hAnsi="宋体" w:eastAsia="宋体" w:cs="宋体"/>
                <w:b/>
                <w:bCs/>
                <w:kern w:val="0"/>
                <w:sz w:val="24"/>
                <w:szCs w:val="24"/>
              </w:rPr>
              <w:t>人数</w:t>
            </w:r>
          </w:p>
        </w:tc>
        <w:tc>
          <w:tcPr>
            <w:tcW w:w="8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4"/>
                <w:szCs w:val="24"/>
              </w:rPr>
            </w:pPr>
            <w:r>
              <w:rPr>
                <w:rFonts w:hint="eastAsia" w:ascii="宋体" w:hAnsi="宋体" w:eastAsia="宋体" w:cs="宋体"/>
                <w:b/>
                <w:bCs/>
                <w:kern w:val="0"/>
                <w:sz w:val="24"/>
                <w:szCs w:val="24"/>
              </w:rPr>
              <w:t>餐标</w:t>
            </w:r>
          </w:p>
        </w:tc>
        <w:tc>
          <w:tcPr>
            <w:tcW w:w="8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4"/>
                <w:szCs w:val="24"/>
              </w:rPr>
            </w:pPr>
            <w:r>
              <w:rPr>
                <w:rFonts w:hint="eastAsia" w:ascii="宋体" w:hAnsi="宋体" w:eastAsia="宋体" w:cs="宋体"/>
                <w:b/>
                <w:bCs/>
                <w:kern w:val="0"/>
                <w:sz w:val="24"/>
                <w:szCs w:val="24"/>
              </w:rPr>
              <w:t>金额</w:t>
            </w:r>
          </w:p>
        </w:tc>
        <w:tc>
          <w:tcPr>
            <w:tcW w:w="21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4"/>
                <w:szCs w:val="24"/>
              </w:rPr>
            </w:pPr>
            <w:r>
              <w:rPr>
                <w:rFonts w:hint="eastAsia" w:ascii="宋体" w:hAnsi="宋体" w:eastAsia="宋体" w:cs="宋体"/>
                <w:b/>
                <w:bCs/>
                <w:kern w:val="0"/>
                <w:sz w:val="24"/>
                <w:szCs w:val="24"/>
              </w:rPr>
              <w:t>经手人签字</w:t>
            </w:r>
          </w:p>
        </w:tc>
      </w:tr>
      <w:tr>
        <w:tblPrEx>
          <w:tblCellMar>
            <w:top w:w="0" w:type="dxa"/>
            <w:left w:w="108" w:type="dxa"/>
            <w:bottom w:w="0" w:type="dxa"/>
            <w:right w:w="108" w:type="dxa"/>
          </w:tblCellMar>
        </w:tblPrEx>
        <w:trPr>
          <w:trHeight w:val="799" w:hRule="atLeast"/>
          <w:jc w:val="center"/>
        </w:trPr>
        <w:tc>
          <w:tcPr>
            <w:tcW w:w="235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月   日</w:t>
            </w:r>
          </w:p>
        </w:tc>
        <w:tc>
          <w:tcPr>
            <w:tcW w:w="25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1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9" w:hRule="atLeast"/>
          <w:jc w:val="center"/>
        </w:trPr>
        <w:tc>
          <w:tcPr>
            <w:tcW w:w="235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月   日</w:t>
            </w:r>
          </w:p>
        </w:tc>
        <w:tc>
          <w:tcPr>
            <w:tcW w:w="25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1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9" w:hRule="atLeast"/>
          <w:jc w:val="center"/>
        </w:trPr>
        <w:tc>
          <w:tcPr>
            <w:tcW w:w="235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月   日</w:t>
            </w:r>
          </w:p>
        </w:tc>
        <w:tc>
          <w:tcPr>
            <w:tcW w:w="25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1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9" w:hRule="atLeast"/>
          <w:jc w:val="center"/>
        </w:trPr>
        <w:tc>
          <w:tcPr>
            <w:tcW w:w="235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月   日</w:t>
            </w:r>
          </w:p>
        </w:tc>
        <w:tc>
          <w:tcPr>
            <w:tcW w:w="25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1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9" w:hRule="atLeast"/>
          <w:jc w:val="center"/>
        </w:trPr>
        <w:tc>
          <w:tcPr>
            <w:tcW w:w="235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月   日</w:t>
            </w:r>
          </w:p>
        </w:tc>
        <w:tc>
          <w:tcPr>
            <w:tcW w:w="25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1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9" w:hRule="atLeast"/>
          <w:jc w:val="center"/>
        </w:trPr>
        <w:tc>
          <w:tcPr>
            <w:tcW w:w="235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月   日</w:t>
            </w:r>
          </w:p>
        </w:tc>
        <w:tc>
          <w:tcPr>
            <w:tcW w:w="25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1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9" w:hRule="atLeast"/>
          <w:jc w:val="center"/>
        </w:trPr>
        <w:tc>
          <w:tcPr>
            <w:tcW w:w="235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月   日</w:t>
            </w:r>
          </w:p>
        </w:tc>
        <w:tc>
          <w:tcPr>
            <w:tcW w:w="25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1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9" w:hRule="atLeast"/>
          <w:jc w:val="center"/>
        </w:trPr>
        <w:tc>
          <w:tcPr>
            <w:tcW w:w="235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月   日</w:t>
            </w:r>
          </w:p>
        </w:tc>
        <w:tc>
          <w:tcPr>
            <w:tcW w:w="25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1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9" w:hRule="atLeast"/>
          <w:jc w:val="center"/>
        </w:trPr>
        <w:tc>
          <w:tcPr>
            <w:tcW w:w="235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月   日</w:t>
            </w:r>
          </w:p>
        </w:tc>
        <w:tc>
          <w:tcPr>
            <w:tcW w:w="25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1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9" w:hRule="atLeast"/>
          <w:jc w:val="center"/>
        </w:trPr>
        <w:tc>
          <w:tcPr>
            <w:tcW w:w="235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月   日</w:t>
            </w:r>
          </w:p>
        </w:tc>
        <w:tc>
          <w:tcPr>
            <w:tcW w:w="25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p>
        </w:tc>
        <w:tc>
          <w:tcPr>
            <w:tcW w:w="8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p>
        </w:tc>
        <w:tc>
          <w:tcPr>
            <w:tcW w:w="8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p>
        </w:tc>
        <w:tc>
          <w:tcPr>
            <w:tcW w:w="21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799" w:hRule="atLeast"/>
          <w:jc w:val="center"/>
        </w:trPr>
        <w:tc>
          <w:tcPr>
            <w:tcW w:w="2354"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月   日</w:t>
            </w:r>
          </w:p>
        </w:tc>
        <w:tc>
          <w:tcPr>
            <w:tcW w:w="25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1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35" w:hRule="atLeast"/>
          <w:jc w:val="center"/>
        </w:trPr>
        <w:tc>
          <w:tcPr>
            <w:tcW w:w="235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7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1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55" w:hRule="atLeast"/>
          <w:jc w:val="center"/>
        </w:trPr>
        <w:tc>
          <w:tcPr>
            <w:tcW w:w="9761"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ascii="宋体" w:hAnsi="宋体" w:eastAsia="宋体" w:cs="宋体"/>
                <w:b/>
                <w:bCs/>
                <w:kern w:val="0"/>
                <w:sz w:val="24"/>
                <w:szCs w:val="24"/>
              </w:rPr>
            </w:pPr>
            <w:r>
              <w:rPr>
                <w:rFonts w:hint="eastAsia" w:ascii="宋体" w:hAnsi="宋体" w:eastAsia="宋体" w:cs="宋体"/>
                <w:b/>
                <w:bCs/>
                <w:kern w:val="0"/>
                <w:sz w:val="24"/>
                <w:szCs w:val="24"/>
              </w:rPr>
              <w:t>负责人签字：</w:t>
            </w:r>
          </w:p>
        </w:tc>
      </w:tr>
      <w:tr>
        <w:tblPrEx>
          <w:tblCellMar>
            <w:top w:w="0" w:type="dxa"/>
            <w:left w:w="108" w:type="dxa"/>
            <w:bottom w:w="0" w:type="dxa"/>
            <w:right w:w="108" w:type="dxa"/>
          </w:tblCellMar>
        </w:tblPrEx>
        <w:trPr>
          <w:trHeight w:val="630" w:hRule="atLeast"/>
          <w:jc w:val="center"/>
        </w:trPr>
        <w:tc>
          <w:tcPr>
            <w:tcW w:w="9761" w:type="dxa"/>
            <w:gridSpan w:val="6"/>
            <w:tcBorders>
              <w:top w:val="single" w:color="auto" w:sz="4" w:space="0"/>
              <w:left w:val="nil"/>
              <w:bottom w:val="nil"/>
              <w:right w:val="nil"/>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备注：此表为内部转账结算单附件，各部门在结账时需自行拍照留档并进行公示。</w:t>
            </w:r>
          </w:p>
        </w:tc>
      </w:tr>
    </w:tbl>
    <w:p>
      <w:pPr>
        <w:pStyle w:val="4"/>
        <w:rPr>
          <w:rFonts w:ascii="幼圆" w:hAnsi="华文楷体" w:eastAsia="幼圆" w:cs="宋体"/>
          <w:szCs w:val="32"/>
        </w:rPr>
      </w:pPr>
      <w:r>
        <w:rPr>
          <w:rFonts w:hint="eastAsia"/>
        </w:rPr>
        <w:br w:type="page"/>
      </w:r>
    </w:p>
    <w:p>
      <w:pPr>
        <w:pStyle w:val="4"/>
        <w:numPr>
          <w:ilvl w:val="0"/>
          <w:numId w:val="10"/>
        </w:numPr>
        <w:rPr>
          <w:rFonts w:ascii="幼圆" w:hAnsi="华文楷体" w:eastAsia="幼圆" w:cs="宋体"/>
          <w:szCs w:val="32"/>
        </w:rPr>
      </w:pPr>
      <w:bookmarkStart w:id="48" w:name="_Toc27452"/>
      <w:r>
        <w:rPr>
          <w:rFonts w:hint="eastAsia"/>
        </w:rPr>
        <w:t>出差申请表</w:t>
      </w:r>
      <w:bookmarkEnd w:id="48"/>
    </w:p>
    <w:p>
      <w:pPr>
        <w:widowControl w:val="0"/>
        <w:spacing w:line="240" w:lineRule="atLeast"/>
        <w:jc w:val="center"/>
        <w:rPr>
          <w:rFonts w:ascii="宋体" w:hAnsi="宋体"/>
          <w:b/>
          <w:kern w:val="2"/>
          <w:sz w:val="36"/>
          <w:szCs w:val="36"/>
        </w:rPr>
      </w:pPr>
      <w:r>
        <w:rPr>
          <w:rFonts w:hint="eastAsia" w:ascii="宋体" w:hAnsi="宋体"/>
          <w:b/>
          <w:kern w:val="2"/>
          <w:sz w:val="36"/>
          <w:szCs w:val="36"/>
        </w:rPr>
        <w:t xml:space="preserve">出 差 </w:t>
      </w:r>
      <w:r>
        <w:rPr>
          <w:rFonts w:hint="eastAsia" w:ascii="宋体" w:hAnsi="宋体" w:eastAsia="宋体" w:cs="Times New Roman"/>
          <w:b/>
          <w:kern w:val="2"/>
          <w:sz w:val="36"/>
          <w:szCs w:val="36"/>
        </w:rPr>
        <w:t>申 请</w:t>
      </w:r>
      <w:r>
        <w:rPr>
          <w:rFonts w:hint="eastAsia" w:ascii="宋体" w:hAnsi="宋体"/>
          <w:b/>
          <w:kern w:val="2"/>
          <w:sz w:val="36"/>
          <w:szCs w:val="36"/>
        </w:rPr>
        <w:t xml:space="preserve"> 表</w:t>
      </w:r>
    </w:p>
    <w:p>
      <w:pPr>
        <w:widowControl w:val="0"/>
        <w:ind w:firstLine="420" w:firstLineChars="200"/>
        <w:jc w:val="both"/>
        <w:rPr>
          <w:rFonts w:ascii="宋体" w:hAnsi="宋体"/>
          <w:kern w:val="2"/>
          <w:sz w:val="21"/>
          <w:szCs w:val="21"/>
        </w:rPr>
      </w:pPr>
      <w:r>
        <w:rPr>
          <w:rFonts w:hint="eastAsia" w:ascii="宋体" w:hAnsi="宋体"/>
          <w:kern w:val="2"/>
        </w:rPr>
        <w:t>申请部门：</w:t>
      </w:r>
    </w:p>
    <w:tbl>
      <w:tblPr>
        <w:tblStyle w:val="14"/>
        <w:tblW w:w="0" w:type="auto"/>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1216"/>
        <w:gridCol w:w="60"/>
        <w:gridCol w:w="708"/>
        <w:gridCol w:w="6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619" w:type="dxa"/>
            <w:vMerge w:val="restart"/>
            <w:noWrap w:val="0"/>
            <w:vAlign w:val="center"/>
          </w:tcPr>
          <w:p>
            <w:pPr>
              <w:widowControl w:val="0"/>
              <w:jc w:val="both"/>
              <w:rPr>
                <w:rFonts w:ascii="宋体" w:hAnsi="宋体"/>
                <w:kern w:val="2"/>
              </w:rPr>
            </w:pPr>
            <w:r>
              <w:rPr>
                <w:rFonts w:hint="eastAsia" w:ascii="宋体" w:hAnsi="宋体"/>
                <w:kern w:val="2"/>
              </w:rPr>
              <w:t>校内人员姓名</w:t>
            </w:r>
          </w:p>
        </w:tc>
        <w:tc>
          <w:tcPr>
            <w:tcW w:w="1216" w:type="dxa"/>
            <w:noWrap w:val="0"/>
            <w:vAlign w:val="center"/>
          </w:tcPr>
          <w:p>
            <w:pPr>
              <w:widowControl w:val="0"/>
              <w:jc w:val="center"/>
              <w:rPr>
                <w:rFonts w:ascii="宋体" w:hAnsi="宋体"/>
                <w:kern w:val="2"/>
              </w:rPr>
            </w:pPr>
            <w:r>
              <w:rPr>
                <w:rFonts w:hint="eastAsia" w:ascii="宋体" w:hAnsi="宋体"/>
                <w:kern w:val="2"/>
              </w:rPr>
              <w:t>教职工</w:t>
            </w:r>
          </w:p>
        </w:tc>
        <w:tc>
          <w:tcPr>
            <w:tcW w:w="6960" w:type="dxa"/>
            <w:gridSpan w:val="3"/>
            <w:noWrap w:val="0"/>
            <w:vAlign w:val="center"/>
          </w:tcPr>
          <w:p>
            <w:pPr>
              <w:widowControl w:val="0"/>
              <w:jc w:val="center"/>
              <w:rPr>
                <w:rFonts w:ascii="宋体" w:hAnsi="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19" w:type="dxa"/>
            <w:vMerge w:val="continue"/>
            <w:noWrap w:val="0"/>
            <w:vAlign w:val="center"/>
          </w:tcPr>
          <w:p>
            <w:pPr>
              <w:widowControl w:val="0"/>
              <w:jc w:val="center"/>
              <w:rPr>
                <w:rFonts w:ascii="宋体" w:hAnsi="宋体"/>
                <w:kern w:val="2"/>
              </w:rPr>
            </w:pPr>
          </w:p>
        </w:tc>
        <w:tc>
          <w:tcPr>
            <w:tcW w:w="1216" w:type="dxa"/>
            <w:noWrap w:val="0"/>
            <w:vAlign w:val="center"/>
          </w:tcPr>
          <w:p>
            <w:pPr>
              <w:widowControl w:val="0"/>
              <w:jc w:val="center"/>
              <w:rPr>
                <w:rFonts w:ascii="宋体" w:hAnsi="宋体"/>
                <w:kern w:val="2"/>
              </w:rPr>
            </w:pPr>
            <w:r>
              <w:rPr>
                <w:rFonts w:hint="eastAsia" w:ascii="宋体" w:hAnsi="宋体"/>
                <w:kern w:val="2"/>
              </w:rPr>
              <w:t>学生</w:t>
            </w:r>
          </w:p>
        </w:tc>
        <w:tc>
          <w:tcPr>
            <w:tcW w:w="6960" w:type="dxa"/>
            <w:gridSpan w:val="3"/>
            <w:noWrap w:val="0"/>
            <w:vAlign w:val="center"/>
          </w:tcPr>
          <w:p>
            <w:pPr>
              <w:widowControl w:val="0"/>
              <w:jc w:val="center"/>
              <w:rPr>
                <w:rFonts w:ascii="宋体" w:hAnsi="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795" w:type="dxa"/>
            <w:gridSpan w:val="5"/>
            <w:noWrap w:val="0"/>
            <w:vAlign w:val="center"/>
          </w:tcPr>
          <w:p>
            <w:pPr>
              <w:widowControl w:val="0"/>
              <w:jc w:val="center"/>
              <w:rPr>
                <w:rFonts w:ascii="宋体" w:hAnsi="宋体"/>
                <w:kern w:val="2"/>
              </w:rPr>
            </w:pPr>
            <w:r>
              <w:rPr>
                <w:rFonts w:hint="eastAsia" w:ascii="宋体" w:hAnsi="宋体"/>
                <w:kern w:val="2"/>
              </w:rPr>
              <w:t>若有校外人员随同出差，需填写如下信息，否则不需要填写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603" w:type="dxa"/>
            <w:gridSpan w:val="4"/>
            <w:tcBorders>
              <w:bottom w:val="single" w:color="auto" w:sz="4" w:space="0"/>
            </w:tcBorders>
            <w:noWrap w:val="0"/>
            <w:vAlign w:val="center"/>
          </w:tcPr>
          <w:p>
            <w:pPr>
              <w:widowControl w:val="0"/>
              <w:jc w:val="center"/>
              <w:rPr>
                <w:rFonts w:ascii="宋体" w:hAnsi="宋体"/>
                <w:kern w:val="2"/>
              </w:rPr>
            </w:pPr>
            <w:r>
              <w:rPr>
                <w:rFonts w:hint="eastAsia" w:ascii="宋体" w:hAnsi="宋体"/>
                <w:kern w:val="2"/>
              </w:rPr>
              <w:t>校外人员姓名及职务</w:t>
            </w:r>
          </w:p>
        </w:tc>
        <w:tc>
          <w:tcPr>
            <w:tcW w:w="6192" w:type="dxa"/>
            <w:tcBorders>
              <w:bottom w:val="single" w:color="auto" w:sz="4" w:space="0"/>
            </w:tcBorders>
            <w:noWrap w:val="0"/>
            <w:vAlign w:val="center"/>
          </w:tcPr>
          <w:p>
            <w:pPr>
              <w:widowControl w:val="0"/>
              <w:jc w:val="center"/>
              <w:rPr>
                <w:rFonts w:ascii="宋体" w:hAnsi="宋体"/>
                <w:kern w:val="2"/>
              </w:rPr>
            </w:pPr>
            <w:r>
              <w:rPr>
                <w:rFonts w:hint="eastAsia" w:ascii="宋体" w:hAnsi="宋体"/>
                <w:kern w:val="2"/>
              </w:rPr>
              <w:t>校外人员与本次任务关系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603" w:type="dxa"/>
            <w:gridSpan w:val="4"/>
            <w:tcBorders>
              <w:bottom w:val="single" w:color="auto" w:sz="4" w:space="0"/>
            </w:tcBorders>
            <w:noWrap w:val="0"/>
            <w:vAlign w:val="top"/>
          </w:tcPr>
          <w:p>
            <w:pPr>
              <w:widowControl w:val="0"/>
              <w:jc w:val="both"/>
              <w:rPr>
                <w:rFonts w:ascii="宋体" w:hAnsi="宋体"/>
                <w:kern w:val="2"/>
              </w:rPr>
            </w:pPr>
          </w:p>
        </w:tc>
        <w:tc>
          <w:tcPr>
            <w:tcW w:w="6192" w:type="dxa"/>
            <w:tcBorders>
              <w:bottom w:val="single" w:color="auto" w:sz="4" w:space="0"/>
            </w:tcBorders>
            <w:noWrap w:val="0"/>
            <w:vAlign w:val="top"/>
          </w:tcPr>
          <w:p>
            <w:pPr>
              <w:widowControl w:val="0"/>
              <w:jc w:val="both"/>
              <w:rPr>
                <w:rFonts w:ascii="宋体" w:hAnsi="宋体"/>
                <w:kern w:val="2"/>
              </w:rPr>
            </w:pPr>
            <w:r>
              <w:rPr>
                <w:rFonts w:hint="eastAsia" w:ascii="宋体" w:hAnsi="宋体"/>
                <w:kern w:val="2"/>
              </w:rPr>
              <w:sym w:font="Wingdings" w:char="F06F"/>
            </w:r>
            <w:r>
              <w:rPr>
                <w:rFonts w:hint="eastAsia" w:ascii="宋体" w:hAnsi="宋体"/>
                <w:kern w:val="2"/>
              </w:rPr>
              <w:t>课题组成员</w:t>
            </w:r>
          </w:p>
          <w:p>
            <w:pPr>
              <w:widowControl w:val="0"/>
              <w:jc w:val="both"/>
              <w:rPr>
                <w:rFonts w:ascii="宋体" w:hAnsi="宋体"/>
                <w:kern w:val="2"/>
              </w:rPr>
            </w:pPr>
            <w:r>
              <w:rPr>
                <w:rFonts w:hint="eastAsia" w:ascii="宋体" w:hAnsi="宋体"/>
                <w:kern w:val="2"/>
              </w:rPr>
              <w:sym w:font="Wingdings" w:char="F06F"/>
            </w:r>
            <w:r>
              <w:rPr>
                <w:rFonts w:hint="eastAsia" w:ascii="宋体" w:hAnsi="宋体"/>
                <w:kern w:val="2"/>
              </w:rPr>
              <w:t>校外专家受邀协助任务</w:t>
            </w:r>
          </w:p>
          <w:p>
            <w:pPr>
              <w:widowControl w:val="0"/>
              <w:jc w:val="both"/>
              <w:rPr>
                <w:rFonts w:ascii="宋体" w:hAnsi="宋体"/>
                <w:kern w:val="2"/>
              </w:rPr>
            </w:pPr>
            <w:r>
              <w:rPr>
                <w:rFonts w:hint="eastAsia" w:ascii="宋体" w:hAnsi="宋体"/>
                <w:kern w:val="2"/>
              </w:rPr>
              <w:sym w:font="Wingdings" w:char="F06F"/>
            </w:r>
            <w:r>
              <w:rPr>
                <w:rFonts w:hint="eastAsia" w:ascii="宋体" w:hAnsi="宋体"/>
                <w:kern w:val="2"/>
              </w:rPr>
              <w:t>其他,请具体列明: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9795" w:type="dxa"/>
            <w:gridSpan w:val="5"/>
            <w:tcBorders>
              <w:top w:val="single" w:color="auto" w:sz="4" w:space="0"/>
              <w:left w:val="nil"/>
              <w:bottom w:val="single" w:color="auto" w:sz="4" w:space="0"/>
              <w:right w:val="nil"/>
            </w:tcBorders>
            <w:noWrap w:val="0"/>
            <w:vAlign w:val="center"/>
          </w:tcPr>
          <w:p>
            <w:pPr>
              <w:widowControl w:val="0"/>
              <w:jc w:val="both"/>
              <w:rPr>
                <w:rFonts w:ascii="宋体" w:hAnsi="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2895" w:type="dxa"/>
            <w:gridSpan w:val="3"/>
            <w:tcBorders>
              <w:top w:val="single" w:color="auto" w:sz="4" w:space="0"/>
            </w:tcBorders>
            <w:noWrap w:val="0"/>
            <w:vAlign w:val="center"/>
          </w:tcPr>
          <w:p>
            <w:pPr>
              <w:widowControl w:val="0"/>
              <w:jc w:val="both"/>
              <w:rPr>
                <w:rFonts w:ascii="宋体" w:hAnsi="宋体"/>
                <w:kern w:val="2"/>
              </w:rPr>
            </w:pPr>
            <w:r>
              <w:rPr>
                <w:rFonts w:hint="eastAsia" w:ascii="宋体" w:hAnsi="宋体"/>
                <w:kern w:val="2"/>
              </w:rPr>
              <w:t>出差类型（打勾或涂黑）</w:t>
            </w:r>
          </w:p>
        </w:tc>
        <w:tc>
          <w:tcPr>
            <w:tcW w:w="6900" w:type="dxa"/>
            <w:gridSpan w:val="2"/>
            <w:tcBorders>
              <w:top w:val="single" w:color="auto" w:sz="4" w:space="0"/>
            </w:tcBorders>
            <w:noWrap w:val="0"/>
            <w:vAlign w:val="top"/>
          </w:tcPr>
          <w:p>
            <w:pPr>
              <w:widowControl w:val="0"/>
              <w:rPr>
                <w:rFonts w:ascii="宋体" w:hAnsi="宋体"/>
                <w:kern w:val="2"/>
              </w:rPr>
            </w:pPr>
            <w:r>
              <w:rPr>
                <w:rFonts w:hint="eastAsia" w:ascii="宋体" w:hAnsi="宋体"/>
                <w:kern w:val="2"/>
              </w:rPr>
              <w:sym w:font="Wingdings" w:char="F06F"/>
            </w:r>
            <w:r>
              <w:rPr>
                <w:rFonts w:hint="eastAsia" w:ascii="宋体" w:hAnsi="宋体"/>
                <w:kern w:val="2"/>
              </w:rPr>
              <w:t>参会</w:t>
            </w:r>
            <w:r>
              <w:rPr>
                <w:rFonts w:hint="eastAsia" w:ascii="宋体" w:hAnsi="宋体"/>
                <w:kern w:val="2"/>
              </w:rPr>
              <w:sym w:font="Wingdings" w:char="F06F"/>
            </w:r>
            <w:r>
              <w:rPr>
                <w:rFonts w:hint="eastAsia" w:ascii="宋体" w:hAnsi="宋体"/>
                <w:kern w:val="2"/>
              </w:rPr>
              <w:t>调研、采风</w:t>
            </w:r>
            <w:r>
              <w:rPr>
                <w:rFonts w:hint="eastAsia" w:ascii="宋体" w:hAnsi="宋体"/>
                <w:kern w:val="2"/>
              </w:rPr>
              <w:sym w:font="Wingdings" w:char="F06F"/>
            </w:r>
            <w:r>
              <w:rPr>
                <w:rFonts w:hint="eastAsia" w:ascii="宋体" w:hAnsi="宋体"/>
                <w:kern w:val="2"/>
              </w:rPr>
              <w:t>外地演出、参赛</w:t>
            </w:r>
            <w:r>
              <w:rPr>
                <w:rFonts w:hint="eastAsia" w:ascii="宋体" w:hAnsi="宋体"/>
                <w:kern w:val="2"/>
              </w:rPr>
              <w:sym w:font="Wingdings" w:char="F06F"/>
            </w:r>
            <w:r>
              <w:rPr>
                <w:rFonts w:hint="eastAsia" w:ascii="宋体" w:hAnsi="宋体"/>
                <w:kern w:val="2"/>
              </w:rPr>
              <w:t>邀请外地专家来京</w:t>
            </w:r>
          </w:p>
          <w:p>
            <w:pPr>
              <w:widowControl w:val="0"/>
              <w:rPr>
                <w:rFonts w:ascii="宋体" w:hAnsi="宋体"/>
                <w:kern w:val="2"/>
              </w:rPr>
            </w:pPr>
            <w:r>
              <w:rPr>
                <w:rFonts w:hint="eastAsia" w:ascii="宋体" w:hAnsi="宋体"/>
                <w:kern w:val="2"/>
              </w:rPr>
              <w:sym w:font="Wingdings" w:char="F06F"/>
            </w:r>
            <w:r>
              <w:rPr>
                <w:rFonts w:hint="eastAsia" w:ascii="宋体" w:hAnsi="宋体"/>
                <w:kern w:val="2"/>
              </w:rPr>
              <w:t>其他，请具体列明：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895" w:type="dxa"/>
            <w:gridSpan w:val="3"/>
            <w:tcBorders>
              <w:top w:val="single" w:color="auto" w:sz="4" w:space="0"/>
              <w:bottom w:val="single" w:color="auto" w:sz="4" w:space="0"/>
            </w:tcBorders>
            <w:noWrap w:val="0"/>
            <w:vAlign w:val="center"/>
          </w:tcPr>
          <w:p>
            <w:pPr>
              <w:widowControl w:val="0"/>
              <w:jc w:val="both"/>
              <w:rPr>
                <w:rFonts w:ascii="宋体" w:hAnsi="宋体"/>
                <w:kern w:val="2"/>
              </w:rPr>
            </w:pPr>
            <w:r>
              <w:rPr>
                <w:rFonts w:hint="eastAsia" w:ascii="宋体" w:hAnsi="宋体"/>
                <w:kern w:val="2"/>
              </w:rPr>
              <w:t>出差地点及单位</w:t>
            </w:r>
          </w:p>
        </w:tc>
        <w:tc>
          <w:tcPr>
            <w:tcW w:w="6900" w:type="dxa"/>
            <w:gridSpan w:val="2"/>
            <w:tcBorders>
              <w:top w:val="single" w:color="auto" w:sz="4" w:space="0"/>
            </w:tcBorders>
            <w:noWrap w:val="0"/>
            <w:vAlign w:val="top"/>
          </w:tcPr>
          <w:p>
            <w:pPr>
              <w:widowControl w:val="0"/>
              <w:jc w:val="both"/>
              <w:rPr>
                <w:rFonts w:ascii="宋体" w:hAnsi="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895" w:type="dxa"/>
            <w:gridSpan w:val="3"/>
            <w:tcBorders>
              <w:top w:val="single" w:color="auto" w:sz="4" w:space="0"/>
            </w:tcBorders>
            <w:noWrap w:val="0"/>
            <w:vAlign w:val="center"/>
          </w:tcPr>
          <w:p>
            <w:pPr>
              <w:widowControl w:val="0"/>
              <w:jc w:val="both"/>
              <w:rPr>
                <w:rFonts w:ascii="宋体" w:hAnsi="宋体"/>
                <w:kern w:val="2"/>
              </w:rPr>
            </w:pPr>
            <w:r>
              <w:rPr>
                <w:rFonts w:hint="eastAsia" w:ascii="宋体" w:hAnsi="宋体"/>
                <w:kern w:val="2"/>
              </w:rPr>
              <w:t>出差任务</w:t>
            </w:r>
          </w:p>
        </w:tc>
        <w:tc>
          <w:tcPr>
            <w:tcW w:w="6900" w:type="dxa"/>
            <w:gridSpan w:val="2"/>
            <w:tcBorders>
              <w:top w:val="single" w:color="auto" w:sz="4" w:space="0"/>
            </w:tcBorders>
            <w:noWrap w:val="0"/>
            <w:vAlign w:val="top"/>
          </w:tcPr>
          <w:p>
            <w:pPr>
              <w:widowControl w:val="0"/>
              <w:jc w:val="both"/>
              <w:rPr>
                <w:rFonts w:ascii="宋体" w:hAnsi="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2895" w:type="dxa"/>
            <w:gridSpan w:val="3"/>
            <w:tcBorders>
              <w:top w:val="single" w:color="auto" w:sz="4" w:space="0"/>
              <w:bottom w:val="single" w:color="auto" w:sz="4" w:space="0"/>
            </w:tcBorders>
            <w:noWrap w:val="0"/>
            <w:vAlign w:val="center"/>
          </w:tcPr>
          <w:p>
            <w:pPr>
              <w:widowControl w:val="0"/>
              <w:jc w:val="both"/>
              <w:rPr>
                <w:rFonts w:ascii="宋体" w:hAnsi="宋体"/>
                <w:kern w:val="2"/>
              </w:rPr>
            </w:pPr>
            <w:r>
              <w:rPr>
                <w:rFonts w:hint="eastAsia" w:ascii="宋体" w:hAnsi="宋体"/>
                <w:kern w:val="2"/>
              </w:rPr>
              <w:t>行程安排（按天写明任务安排）</w:t>
            </w:r>
          </w:p>
        </w:tc>
        <w:tc>
          <w:tcPr>
            <w:tcW w:w="6900" w:type="dxa"/>
            <w:gridSpan w:val="2"/>
            <w:tcBorders>
              <w:top w:val="single" w:color="auto" w:sz="4" w:space="0"/>
            </w:tcBorders>
            <w:noWrap w:val="0"/>
            <w:vAlign w:val="top"/>
          </w:tcPr>
          <w:p>
            <w:pPr>
              <w:widowControl w:val="0"/>
              <w:jc w:val="both"/>
              <w:rPr>
                <w:rFonts w:ascii="宋体" w:hAnsi="宋体"/>
                <w:kern w:val="2"/>
              </w:rPr>
            </w:pPr>
            <w:r>
              <w:rPr>
                <w:rFonts w:hint="eastAsia" w:ascii="宋体" w:hAnsi="宋体"/>
                <w:kern w:val="2"/>
              </w:rPr>
              <w:t>1.时间、地点、任务安排</w:t>
            </w:r>
          </w:p>
          <w:p>
            <w:pPr>
              <w:widowControl w:val="0"/>
              <w:jc w:val="both"/>
              <w:rPr>
                <w:rFonts w:ascii="宋体" w:hAnsi="宋体"/>
                <w:kern w:val="2"/>
              </w:rPr>
            </w:pPr>
            <w:r>
              <w:rPr>
                <w:rFonts w:hint="eastAsia" w:ascii="宋体" w:hAnsi="宋体"/>
                <w:kern w:val="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895" w:type="dxa"/>
            <w:gridSpan w:val="3"/>
            <w:noWrap w:val="0"/>
            <w:vAlign w:val="center"/>
          </w:tcPr>
          <w:p>
            <w:pPr>
              <w:widowControl w:val="0"/>
              <w:jc w:val="both"/>
              <w:rPr>
                <w:rFonts w:ascii="宋体" w:hAnsi="宋体"/>
                <w:kern w:val="2"/>
              </w:rPr>
            </w:pPr>
            <w:r>
              <w:rPr>
                <w:rFonts w:hint="eastAsia" w:ascii="宋体" w:hAnsi="宋体"/>
                <w:kern w:val="2"/>
              </w:rPr>
              <w:t>出差时间（起、止），总天数</w:t>
            </w:r>
          </w:p>
        </w:tc>
        <w:tc>
          <w:tcPr>
            <w:tcW w:w="6900" w:type="dxa"/>
            <w:gridSpan w:val="2"/>
            <w:noWrap w:val="0"/>
            <w:vAlign w:val="top"/>
          </w:tcPr>
          <w:p>
            <w:pPr>
              <w:widowControl w:val="0"/>
              <w:jc w:val="both"/>
              <w:rPr>
                <w:rFonts w:ascii="宋体" w:hAnsi="宋体"/>
                <w:kern w:val="2"/>
              </w:rPr>
            </w:pPr>
            <w:r>
              <w:rPr>
                <w:rFonts w:hint="eastAsia" w:ascii="宋体" w:hAnsi="宋体"/>
                <w:kern w:val="2"/>
              </w:rPr>
              <w:t xml:space="preserve">                           共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895" w:type="dxa"/>
            <w:gridSpan w:val="3"/>
            <w:noWrap w:val="0"/>
            <w:vAlign w:val="center"/>
          </w:tcPr>
          <w:p>
            <w:pPr>
              <w:widowControl w:val="0"/>
              <w:jc w:val="both"/>
              <w:rPr>
                <w:rFonts w:ascii="宋体" w:hAnsi="宋体"/>
                <w:kern w:val="2"/>
              </w:rPr>
            </w:pPr>
            <w:r>
              <w:rPr>
                <w:rFonts w:hint="eastAsia" w:ascii="宋体" w:hAnsi="宋体"/>
                <w:kern w:val="2"/>
              </w:rPr>
              <w:t>经费支出部门、项目编号</w:t>
            </w:r>
          </w:p>
        </w:tc>
        <w:tc>
          <w:tcPr>
            <w:tcW w:w="6900" w:type="dxa"/>
            <w:gridSpan w:val="2"/>
            <w:noWrap w:val="0"/>
            <w:vAlign w:val="top"/>
          </w:tcPr>
          <w:p>
            <w:pPr>
              <w:widowControl w:val="0"/>
              <w:jc w:val="both"/>
              <w:rPr>
                <w:rFonts w:ascii="宋体" w:hAnsi="宋体"/>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895" w:type="dxa"/>
            <w:gridSpan w:val="3"/>
            <w:noWrap w:val="0"/>
            <w:vAlign w:val="center"/>
          </w:tcPr>
          <w:p>
            <w:pPr>
              <w:widowControl w:val="0"/>
              <w:jc w:val="both"/>
              <w:rPr>
                <w:rFonts w:ascii="宋体" w:hAnsi="宋体"/>
                <w:kern w:val="2"/>
              </w:rPr>
            </w:pPr>
            <w:r>
              <w:rPr>
                <w:rFonts w:hint="eastAsia" w:ascii="宋体" w:hAnsi="宋体"/>
                <w:kern w:val="2"/>
                <w:highlight w:val="yellow"/>
              </w:rPr>
              <w:t>单位/部门负责人签字</w:t>
            </w:r>
          </w:p>
        </w:tc>
        <w:tc>
          <w:tcPr>
            <w:tcW w:w="6900" w:type="dxa"/>
            <w:gridSpan w:val="2"/>
            <w:noWrap w:val="0"/>
            <w:vAlign w:val="top"/>
          </w:tcPr>
          <w:p>
            <w:pPr>
              <w:widowControl w:val="0"/>
              <w:jc w:val="both"/>
              <w:rPr>
                <w:rFonts w:ascii="宋体" w:hAnsi="宋体"/>
                <w:kern w:val="2"/>
              </w:rPr>
            </w:pPr>
          </w:p>
        </w:tc>
      </w:tr>
    </w:tbl>
    <w:p>
      <w:pPr>
        <w:widowControl w:val="0"/>
        <w:jc w:val="both"/>
        <w:rPr>
          <w:rFonts w:ascii="宋体" w:hAnsi="宋体"/>
          <w:kern w:val="2"/>
        </w:rPr>
      </w:pPr>
    </w:p>
    <w:p>
      <w:pPr>
        <w:widowControl w:val="0"/>
        <w:jc w:val="both"/>
        <w:rPr>
          <w:rFonts w:ascii="宋体" w:hAnsi="宋体"/>
          <w:kern w:val="2"/>
        </w:rPr>
      </w:pPr>
    </w:p>
    <w:p>
      <w:pPr>
        <w:widowControl w:val="0"/>
        <w:ind w:firstLine="420" w:firstLineChars="200"/>
        <w:jc w:val="both"/>
        <w:rPr>
          <w:rFonts w:ascii="宋体" w:hAnsi="宋体"/>
          <w:kern w:val="2"/>
          <w:highlight w:val="yellow"/>
        </w:rPr>
      </w:pPr>
      <w:r>
        <w:rPr>
          <w:rFonts w:hint="eastAsia" w:ascii="宋体" w:hAnsi="宋体"/>
          <w:kern w:val="2"/>
          <w:highlight w:val="yellow"/>
        </w:rPr>
        <w:t>备注：</w:t>
      </w:r>
    </w:p>
    <w:p>
      <w:pPr>
        <w:widowControl w:val="0"/>
        <w:ind w:firstLine="420" w:firstLineChars="200"/>
        <w:jc w:val="both"/>
        <w:rPr>
          <w:rFonts w:ascii="宋体" w:hAnsi="宋体"/>
          <w:kern w:val="2"/>
          <w:highlight w:val="yellow"/>
        </w:rPr>
      </w:pPr>
      <w:r>
        <w:rPr>
          <w:rFonts w:hint="eastAsia" w:ascii="宋体" w:hAnsi="宋体"/>
          <w:kern w:val="2"/>
          <w:highlight w:val="yellow"/>
        </w:rPr>
        <w:t>1.此表作为凭证附件入账。</w:t>
      </w:r>
    </w:p>
    <w:p>
      <w:pPr>
        <w:widowControl w:val="0"/>
        <w:ind w:firstLine="420" w:firstLineChars="200"/>
        <w:jc w:val="both"/>
        <w:rPr>
          <w:rFonts w:ascii="宋体" w:hAnsi="宋体"/>
          <w:kern w:val="2"/>
          <w:highlight w:val="yellow"/>
        </w:rPr>
      </w:pPr>
      <w:r>
        <w:rPr>
          <w:rFonts w:hint="eastAsia" w:ascii="宋体" w:hAnsi="宋体"/>
          <w:kern w:val="2"/>
          <w:highlight w:val="yellow"/>
        </w:rPr>
        <w:t>2.出差活动涉及租车的，出差审批表和租车情况说明一并履行审批程序。</w:t>
      </w:r>
    </w:p>
    <w:p>
      <w:pPr>
        <w:widowControl w:val="0"/>
        <w:ind w:firstLine="420" w:firstLineChars="200"/>
        <w:jc w:val="both"/>
        <w:rPr>
          <w:rFonts w:hint="eastAsia" w:ascii="宋体" w:hAnsi="宋体"/>
          <w:kern w:val="2"/>
          <w:highlight w:val="yellow"/>
        </w:rPr>
      </w:pPr>
      <w:r>
        <w:rPr>
          <w:rFonts w:hint="eastAsia" w:ascii="宋体" w:hAnsi="宋体"/>
          <w:kern w:val="2"/>
          <w:highlight w:val="yellow"/>
        </w:rPr>
        <w:t>3.单位/部门负责人签字</w:t>
      </w:r>
      <w:r>
        <w:rPr>
          <w:rFonts w:hint="eastAsia"/>
          <w:highlight w:val="yellow"/>
        </w:rPr>
        <w:t>前请先沟通、核实本次出差预计发生费用支出预算项目是否足额</w:t>
      </w:r>
      <w:r>
        <w:rPr>
          <w:rFonts w:hint="eastAsia" w:ascii="宋体" w:hAnsi="宋体"/>
          <w:kern w:val="2"/>
          <w:highlight w:val="yellow"/>
        </w:rPr>
        <w:t>。</w:t>
      </w:r>
    </w:p>
    <w:p>
      <w:pPr>
        <w:widowControl w:val="0"/>
        <w:jc w:val="both"/>
        <w:rPr>
          <w:rFonts w:hint="eastAsia" w:ascii="宋体" w:hAnsi="宋体"/>
          <w:kern w:val="2"/>
          <w:highlight w:val="yellow"/>
        </w:rPr>
      </w:pPr>
    </w:p>
    <w:p/>
    <w:p/>
    <w:p>
      <w:pPr>
        <w:pStyle w:val="4"/>
        <w:numPr>
          <w:ilvl w:val="0"/>
          <w:numId w:val="10"/>
        </w:numPr>
        <w:rPr>
          <w:rFonts w:ascii="宋体" w:hAnsi="宋体"/>
          <w:sz w:val="36"/>
          <w:szCs w:val="36"/>
        </w:rPr>
      </w:pPr>
      <w:bookmarkStart w:id="49" w:name="_Toc15760"/>
      <w:r>
        <w:rPr>
          <w:rFonts w:hint="eastAsia" w:ascii="宋体" w:hAnsi="宋体"/>
          <w:sz w:val="36"/>
          <w:szCs w:val="36"/>
        </w:rPr>
        <w:t>住宿费收据</w:t>
      </w:r>
      <w:bookmarkEnd w:id="49"/>
    </w:p>
    <w:tbl>
      <w:tblPr>
        <w:tblStyle w:val="14"/>
        <w:tblW w:w="9504" w:type="dxa"/>
        <w:jc w:val="center"/>
        <w:tblLayout w:type="fixed"/>
        <w:tblCellMar>
          <w:top w:w="0" w:type="dxa"/>
          <w:left w:w="108" w:type="dxa"/>
          <w:bottom w:w="0" w:type="dxa"/>
          <w:right w:w="108" w:type="dxa"/>
        </w:tblCellMar>
      </w:tblPr>
      <w:tblGrid>
        <w:gridCol w:w="1418"/>
        <w:gridCol w:w="1276"/>
        <w:gridCol w:w="1417"/>
        <w:gridCol w:w="1190"/>
        <w:gridCol w:w="228"/>
        <w:gridCol w:w="8"/>
        <w:gridCol w:w="1409"/>
        <w:gridCol w:w="1276"/>
        <w:gridCol w:w="287"/>
        <w:gridCol w:w="236"/>
        <w:gridCol w:w="523"/>
        <w:gridCol w:w="230"/>
        <w:gridCol w:w="6"/>
      </w:tblGrid>
      <w:tr>
        <w:tblPrEx>
          <w:tblCellMar>
            <w:top w:w="0" w:type="dxa"/>
            <w:left w:w="108" w:type="dxa"/>
            <w:bottom w:w="0" w:type="dxa"/>
            <w:right w:w="108" w:type="dxa"/>
          </w:tblCellMar>
        </w:tblPrEx>
        <w:trPr>
          <w:gridAfter w:val="1"/>
          <w:wAfter w:w="6" w:type="dxa"/>
          <w:trHeight w:val="624" w:hRule="atLeast"/>
          <w:jc w:val="center"/>
        </w:trPr>
        <w:tc>
          <w:tcPr>
            <w:tcW w:w="9498" w:type="dxa"/>
            <w:gridSpan w:val="12"/>
            <w:tcBorders>
              <w:top w:val="nil"/>
              <w:left w:val="nil"/>
              <w:bottom w:val="single" w:color="000000" w:sz="4" w:space="0"/>
              <w:right w:val="nil"/>
            </w:tcBorders>
            <w:noWrap/>
            <w:vAlign w:val="center"/>
          </w:tcPr>
          <w:p>
            <w:pPr>
              <w:jc w:val="center"/>
              <w:rPr>
                <w:rFonts w:ascii="宋体" w:hAnsi="宋体" w:cs="宋体"/>
                <w:color w:val="000000"/>
                <w:sz w:val="28"/>
                <w:szCs w:val="28"/>
              </w:rPr>
            </w:pPr>
            <w:r>
              <w:rPr>
                <w:rFonts w:hint="eastAsia" w:ascii="宋体" w:hAnsi="宋体"/>
                <w:b/>
                <w:sz w:val="36"/>
                <w:szCs w:val="36"/>
              </w:rPr>
              <w:t>住宿费收据</w:t>
            </w:r>
          </w:p>
        </w:tc>
      </w:tr>
      <w:tr>
        <w:tblPrEx>
          <w:tblCellMar>
            <w:top w:w="0" w:type="dxa"/>
            <w:left w:w="108" w:type="dxa"/>
            <w:bottom w:w="0" w:type="dxa"/>
            <w:right w:w="108" w:type="dxa"/>
          </w:tblCellMar>
        </w:tblPrEx>
        <w:trPr>
          <w:gridAfter w:val="1"/>
          <w:wAfter w:w="6" w:type="dxa"/>
          <w:trHeight w:val="624" w:hRule="atLeast"/>
          <w:jc w:val="center"/>
        </w:trPr>
        <w:tc>
          <w:tcPr>
            <w:tcW w:w="9498" w:type="dxa"/>
            <w:gridSpan w:val="12"/>
            <w:tcBorders>
              <w:top w:val="nil"/>
              <w:left w:val="nil"/>
              <w:bottom w:val="single" w:color="000000" w:sz="4" w:space="0"/>
              <w:right w:val="nil"/>
            </w:tcBorders>
            <w:noWrap/>
            <w:vAlign w:val="center"/>
          </w:tcPr>
          <w:p>
            <w:pPr>
              <w:rPr>
                <w:rFonts w:ascii="宋体" w:hAnsi="宋体" w:cs="宋体"/>
                <w:color w:val="000000"/>
              </w:rPr>
            </w:pPr>
            <w:r>
              <w:rPr>
                <w:rFonts w:hint="eastAsia" w:ascii="宋体" w:hAnsi="宋体" w:cs="宋体"/>
                <w:color w:val="000000"/>
              </w:rPr>
              <w:t>年     月    日</w:t>
            </w:r>
          </w:p>
        </w:tc>
      </w:tr>
      <w:tr>
        <w:tblPrEx>
          <w:tblCellMar>
            <w:top w:w="0" w:type="dxa"/>
            <w:left w:w="108" w:type="dxa"/>
            <w:bottom w:w="0" w:type="dxa"/>
            <w:right w:w="108" w:type="dxa"/>
          </w:tblCellMar>
        </w:tblPrEx>
        <w:trPr>
          <w:gridAfter w:val="1"/>
          <w:wAfter w:w="6" w:type="dxa"/>
          <w:trHeight w:val="312" w:hRule="atLeast"/>
          <w:jc w:val="center"/>
        </w:trPr>
        <w:tc>
          <w:tcPr>
            <w:tcW w:w="141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住宿人姓名</w:t>
            </w:r>
          </w:p>
        </w:tc>
        <w:tc>
          <w:tcPr>
            <w:tcW w:w="1276" w:type="dxa"/>
            <w:vMerge w:val="restart"/>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入住日期</w:t>
            </w:r>
          </w:p>
        </w:tc>
        <w:tc>
          <w:tcPr>
            <w:tcW w:w="1417"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离开日期</w:t>
            </w:r>
          </w:p>
        </w:tc>
        <w:tc>
          <w:tcPr>
            <w:tcW w:w="1418" w:type="dxa"/>
            <w:gridSpan w:val="2"/>
            <w:vMerge w:val="restart"/>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住宿天数</w:t>
            </w:r>
          </w:p>
        </w:tc>
        <w:tc>
          <w:tcPr>
            <w:tcW w:w="1417" w:type="dxa"/>
            <w:gridSpan w:val="2"/>
            <w:vMerge w:val="restart"/>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 xml:space="preserve">   单价 （元/天)</w:t>
            </w:r>
          </w:p>
        </w:tc>
        <w:tc>
          <w:tcPr>
            <w:tcW w:w="127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金额小计（元）</w:t>
            </w:r>
          </w:p>
        </w:tc>
        <w:tc>
          <w:tcPr>
            <w:tcW w:w="1276" w:type="dxa"/>
            <w:gridSpan w:val="4"/>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 xml:space="preserve"> 住宿人签字</w:t>
            </w:r>
          </w:p>
        </w:tc>
      </w:tr>
      <w:tr>
        <w:tblPrEx>
          <w:tblCellMar>
            <w:top w:w="0" w:type="dxa"/>
            <w:left w:w="108" w:type="dxa"/>
            <w:bottom w:w="0" w:type="dxa"/>
            <w:right w:w="108" w:type="dxa"/>
          </w:tblCellMar>
        </w:tblPrEx>
        <w:trPr>
          <w:gridAfter w:val="1"/>
          <w:wAfter w:w="6" w:type="dxa"/>
          <w:trHeight w:val="312" w:hRule="atLeast"/>
          <w:jc w:val="center"/>
        </w:trPr>
        <w:tc>
          <w:tcPr>
            <w:tcW w:w="1418"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p>
        </w:tc>
        <w:tc>
          <w:tcPr>
            <w:tcW w:w="1276" w:type="dxa"/>
            <w:vMerge w:val="continue"/>
            <w:tcBorders>
              <w:top w:val="nil"/>
              <w:left w:val="single" w:color="auto" w:sz="4" w:space="0"/>
              <w:bottom w:val="single" w:color="auto" w:sz="4" w:space="0"/>
              <w:right w:val="single" w:color="auto" w:sz="4" w:space="0"/>
            </w:tcBorders>
            <w:noWrap/>
            <w:vAlign w:val="center"/>
          </w:tcPr>
          <w:p>
            <w:pPr>
              <w:rPr>
                <w:rFonts w:ascii="宋体" w:hAnsi="宋体" w:cs="宋体"/>
                <w:color w:val="000000"/>
              </w:rPr>
            </w:pPr>
          </w:p>
        </w:tc>
        <w:tc>
          <w:tcPr>
            <w:tcW w:w="1417"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p>
        </w:tc>
        <w:tc>
          <w:tcPr>
            <w:tcW w:w="1418" w:type="dxa"/>
            <w:gridSpan w:val="2"/>
            <w:vMerge w:val="continue"/>
            <w:tcBorders>
              <w:top w:val="nil"/>
              <w:left w:val="single" w:color="auto" w:sz="4" w:space="0"/>
              <w:bottom w:val="single" w:color="auto" w:sz="4" w:space="0"/>
              <w:right w:val="single" w:color="auto" w:sz="4" w:space="0"/>
            </w:tcBorders>
            <w:noWrap/>
            <w:vAlign w:val="center"/>
          </w:tcPr>
          <w:p>
            <w:pPr>
              <w:rPr>
                <w:rFonts w:ascii="宋体" w:hAnsi="宋体" w:cs="宋体"/>
                <w:color w:val="000000"/>
              </w:rPr>
            </w:pPr>
          </w:p>
        </w:tc>
        <w:tc>
          <w:tcPr>
            <w:tcW w:w="1417" w:type="dxa"/>
            <w:gridSpan w:val="2"/>
            <w:vMerge w:val="continue"/>
            <w:tcBorders>
              <w:top w:val="nil"/>
              <w:left w:val="single" w:color="auto" w:sz="4" w:space="0"/>
              <w:bottom w:val="single" w:color="auto" w:sz="4" w:space="0"/>
              <w:right w:val="single" w:color="auto" w:sz="4" w:space="0"/>
            </w:tcBorders>
            <w:noWrap/>
            <w:vAlign w:val="center"/>
          </w:tcPr>
          <w:p>
            <w:pPr>
              <w:rPr>
                <w:rFonts w:ascii="宋体" w:hAnsi="宋体" w:cs="宋体"/>
                <w:color w:val="000000"/>
              </w:rPr>
            </w:pPr>
          </w:p>
        </w:tc>
        <w:tc>
          <w:tcPr>
            <w:tcW w:w="127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p>
        </w:tc>
        <w:tc>
          <w:tcPr>
            <w:tcW w:w="1276" w:type="dxa"/>
            <w:gridSpan w:val="4"/>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p>
        </w:tc>
      </w:tr>
      <w:tr>
        <w:tblPrEx>
          <w:tblCellMar>
            <w:top w:w="0" w:type="dxa"/>
            <w:left w:w="108" w:type="dxa"/>
            <w:bottom w:w="0" w:type="dxa"/>
            <w:right w:w="108" w:type="dxa"/>
          </w:tblCellMar>
        </w:tblPrEx>
        <w:trPr>
          <w:gridAfter w:val="1"/>
          <w:wAfter w:w="6" w:type="dxa"/>
          <w:trHeight w:val="312" w:hRule="atLeast"/>
          <w:jc w:val="center"/>
        </w:trPr>
        <w:tc>
          <w:tcPr>
            <w:tcW w:w="1418"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p>
        </w:tc>
        <w:tc>
          <w:tcPr>
            <w:tcW w:w="1276" w:type="dxa"/>
            <w:vMerge w:val="continue"/>
            <w:tcBorders>
              <w:top w:val="nil"/>
              <w:left w:val="single" w:color="auto" w:sz="4" w:space="0"/>
              <w:bottom w:val="single" w:color="auto" w:sz="4" w:space="0"/>
              <w:right w:val="single" w:color="auto" w:sz="4" w:space="0"/>
            </w:tcBorders>
            <w:noWrap/>
            <w:vAlign w:val="center"/>
          </w:tcPr>
          <w:p>
            <w:pPr>
              <w:rPr>
                <w:rFonts w:ascii="宋体" w:hAnsi="宋体" w:cs="宋体"/>
                <w:color w:val="000000"/>
              </w:rPr>
            </w:pPr>
          </w:p>
        </w:tc>
        <w:tc>
          <w:tcPr>
            <w:tcW w:w="1417"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p>
        </w:tc>
        <w:tc>
          <w:tcPr>
            <w:tcW w:w="1418" w:type="dxa"/>
            <w:gridSpan w:val="2"/>
            <w:vMerge w:val="continue"/>
            <w:tcBorders>
              <w:top w:val="nil"/>
              <w:left w:val="single" w:color="auto" w:sz="4" w:space="0"/>
              <w:bottom w:val="single" w:color="auto" w:sz="4" w:space="0"/>
              <w:right w:val="single" w:color="auto" w:sz="4" w:space="0"/>
            </w:tcBorders>
            <w:noWrap/>
            <w:vAlign w:val="center"/>
          </w:tcPr>
          <w:p>
            <w:pPr>
              <w:rPr>
                <w:rFonts w:ascii="宋体" w:hAnsi="宋体" w:cs="宋体"/>
                <w:color w:val="000000"/>
              </w:rPr>
            </w:pPr>
          </w:p>
        </w:tc>
        <w:tc>
          <w:tcPr>
            <w:tcW w:w="1417" w:type="dxa"/>
            <w:gridSpan w:val="2"/>
            <w:vMerge w:val="continue"/>
            <w:tcBorders>
              <w:top w:val="nil"/>
              <w:left w:val="single" w:color="auto" w:sz="4" w:space="0"/>
              <w:bottom w:val="single" w:color="auto" w:sz="4" w:space="0"/>
              <w:right w:val="single" w:color="auto" w:sz="4" w:space="0"/>
            </w:tcBorders>
            <w:noWrap/>
            <w:vAlign w:val="center"/>
          </w:tcPr>
          <w:p>
            <w:pPr>
              <w:rPr>
                <w:rFonts w:ascii="宋体" w:hAnsi="宋体" w:cs="宋体"/>
                <w:color w:val="000000"/>
              </w:rPr>
            </w:pPr>
          </w:p>
        </w:tc>
        <w:tc>
          <w:tcPr>
            <w:tcW w:w="127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p>
        </w:tc>
        <w:tc>
          <w:tcPr>
            <w:tcW w:w="1276" w:type="dxa"/>
            <w:gridSpan w:val="4"/>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p>
        </w:tc>
      </w:tr>
      <w:tr>
        <w:tblPrEx>
          <w:tblCellMar>
            <w:top w:w="0" w:type="dxa"/>
            <w:left w:w="108" w:type="dxa"/>
            <w:bottom w:w="0" w:type="dxa"/>
            <w:right w:w="108" w:type="dxa"/>
          </w:tblCellMar>
        </w:tblPrEx>
        <w:trPr>
          <w:gridAfter w:val="1"/>
          <w:wAfter w:w="6" w:type="dxa"/>
          <w:trHeight w:val="312" w:hRule="atLeast"/>
          <w:jc w:val="center"/>
        </w:trPr>
        <w:tc>
          <w:tcPr>
            <w:tcW w:w="1418"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p>
        </w:tc>
        <w:tc>
          <w:tcPr>
            <w:tcW w:w="1276" w:type="dxa"/>
            <w:vMerge w:val="continue"/>
            <w:tcBorders>
              <w:top w:val="nil"/>
              <w:left w:val="single" w:color="auto" w:sz="4" w:space="0"/>
              <w:bottom w:val="single" w:color="auto" w:sz="4" w:space="0"/>
              <w:right w:val="single" w:color="auto" w:sz="4" w:space="0"/>
            </w:tcBorders>
            <w:noWrap/>
            <w:vAlign w:val="center"/>
          </w:tcPr>
          <w:p>
            <w:pPr>
              <w:rPr>
                <w:rFonts w:ascii="宋体" w:hAnsi="宋体" w:cs="宋体"/>
                <w:color w:val="000000"/>
              </w:rPr>
            </w:pPr>
          </w:p>
        </w:tc>
        <w:tc>
          <w:tcPr>
            <w:tcW w:w="1417"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p>
        </w:tc>
        <w:tc>
          <w:tcPr>
            <w:tcW w:w="1418" w:type="dxa"/>
            <w:gridSpan w:val="2"/>
            <w:vMerge w:val="continue"/>
            <w:tcBorders>
              <w:top w:val="nil"/>
              <w:left w:val="single" w:color="auto" w:sz="4" w:space="0"/>
              <w:bottom w:val="single" w:color="auto" w:sz="4" w:space="0"/>
              <w:right w:val="single" w:color="auto" w:sz="4" w:space="0"/>
            </w:tcBorders>
            <w:noWrap/>
            <w:vAlign w:val="center"/>
          </w:tcPr>
          <w:p>
            <w:pPr>
              <w:rPr>
                <w:rFonts w:ascii="宋体" w:hAnsi="宋体" w:cs="宋体"/>
                <w:color w:val="000000"/>
              </w:rPr>
            </w:pPr>
          </w:p>
        </w:tc>
        <w:tc>
          <w:tcPr>
            <w:tcW w:w="1417" w:type="dxa"/>
            <w:gridSpan w:val="2"/>
            <w:vMerge w:val="continue"/>
            <w:tcBorders>
              <w:top w:val="nil"/>
              <w:left w:val="single" w:color="auto" w:sz="4" w:space="0"/>
              <w:bottom w:val="single" w:color="auto" w:sz="4" w:space="0"/>
              <w:right w:val="single" w:color="auto" w:sz="4" w:space="0"/>
            </w:tcBorders>
            <w:noWrap/>
            <w:vAlign w:val="center"/>
          </w:tcPr>
          <w:p>
            <w:pPr>
              <w:rPr>
                <w:rFonts w:ascii="宋体" w:hAnsi="宋体" w:cs="宋体"/>
                <w:color w:val="000000"/>
              </w:rPr>
            </w:pPr>
          </w:p>
        </w:tc>
        <w:tc>
          <w:tcPr>
            <w:tcW w:w="127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p>
        </w:tc>
        <w:tc>
          <w:tcPr>
            <w:tcW w:w="1276" w:type="dxa"/>
            <w:gridSpan w:val="4"/>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p>
        </w:tc>
      </w:tr>
      <w:tr>
        <w:tblPrEx>
          <w:tblCellMar>
            <w:top w:w="0" w:type="dxa"/>
            <w:left w:w="108" w:type="dxa"/>
            <w:bottom w:w="0" w:type="dxa"/>
            <w:right w:w="108" w:type="dxa"/>
          </w:tblCellMar>
        </w:tblPrEx>
        <w:trPr>
          <w:gridAfter w:val="1"/>
          <w:wAfter w:w="6" w:type="dxa"/>
          <w:trHeight w:val="499" w:hRule="atLeast"/>
          <w:jc w:val="center"/>
        </w:trPr>
        <w:tc>
          <w:tcPr>
            <w:tcW w:w="1418" w:type="dxa"/>
            <w:tcBorders>
              <w:top w:val="single" w:color="auto" w:sz="4" w:space="0"/>
              <w:left w:val="single" w:color="auto" w:sz="4" w:space="0"/>
              <w:bottom w:val="single" w:color="auto" w:sz="4" w:space="0"/>
              <w:right w:val="single" w:color="000000" w:sz="4" w:space="0"/>
            </w:tcBorders>
            <w:noWrap/>
            <w:vAlign w:val="center"/>
          </w:tcPr>
          <w:p>
            <w:pPr>
              <w:jc w:val="center"/>
              <w:rPr>
                <w:rFonts w:ascii="宋体" w:hAnsi="宋体" w:cs="宋体"/>
                <w:color w:val="000000"/>
              </w:rPr>
            </w:pPr>
            <w:r>
              <w:rPr>
                <w:rFonts w:hint="eastAsia" w:ascii="宋体" w:hAnsi="宋体" w:cs="宋体"/>
                <w:color w:val="000000"/>
              </w:rPr>
              <w:t>　</w:t>
            </w:r>
          </w:p>
        </w:tc>
        <w:tc>
          <w:tcPr>
            <w:tcW w:w="1276" w:type="dxa"/>
            <w:tcBorders>
              <w:top w:val="nil"/>
              <w:left w:val="nil"/>
              <w:bottom w:val="single" w:color="000000" w:sz="4" w:space="0"/>
              <w:right w:val="single" w:color="000000" w:sz="4" w:space="0"/>
            </w:tcBorders>
            <w:noWrap/>
            <w:vAlign w:val="center"/>
          </w:tcPr>
          <w:p>
            <w:pPr>
              <w:jc w:val="center"/>
              <w:rPr>
                <w:rFonts w:ascii="宋体" w:hAnsi="宋体" w:cs="宋体"/>
                <w:color w:val="000000"/>
              </w:rPr>
            </w:pPr>
            <w:r>
              <w:rPr>
                <w:rFonts w:hint="eastAsia" w:ascii="宋体" w:hAnsi="宋体" w:cs="宋体"/>
                <w:color w:val="000000"/>
              </w:rPr>
              <w:t>　</w:t>
            </w:r>
          </w:p>
        </w:tc>
        <w:tc>
          <w:tcPr>
            <w:tcW w:w="1417" w:type="dxa"/>
            <w:tcBorders>
              <w:top w:val="single" w:color="auto"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rPr>
            </w:pPr>
            <w:r>
              <w:rPr>
                <w:rFonts w:hint="eastAsia" w:ascii="宋体" w:hAnsi="宋体" w:cs="宋体"/>
                <w:color w:val="000000"/>
              </w:rPr>
              <w:t>　</w:t>
            </w:r>
          </w:p>
        </w:tc>
        <w:tc>
          <w:tcPr>
            <w:tcW w:w="1418"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　</w:t>
            </w:r>
          </w:p>
        </w:tc>
        <w:tc>
          <w:tcPr>
            <w:tcW w:w="141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　</w:t>
            </w:r>
          </w:p>
        </w:tc>
        <w:tc>
          <w:tcPr>
            <w:tcW w:w="1276" w:type="dxa"/>
            <w:tcBorders>
              <w:top w:val="single" w:color="auto" w:sz="4" w:space="0"/>
              <w:left w:val="nil"/>
              <w:bottom w:val="single" w:color="auto" w:sz="4" w:space="0"/>
              <w:right w:val="single" w:color="000000" w:sz="4" w:space="0"/>
            </w:tcBorders>
            <w:noWrap/>
            <w:vAlign w:val="center"/>
          </w:tcPr>
          <w:p>
            <w:pPr>
              <w:jc w:val="center"/>
              <w:rPr>
                <w:rFonts w:ascii="宋体" w:hAnsi="宋体" w:cs="宋体"/>
                <w:color w:val="000000"/>
              </w:rPr>
            </w:pPr>
            <w:r>
              <w:rPr>
                <w:rFonts w:hint="eastAsia" w:ascii="宋体" w:hAnsi="宋体" w:cs="宋体"/>
                <w:color w:val="000000"/>
              </w:rPr>
              <w:t>　</w:t>
            </w:r>
          </w:p>
        </w:tc>
        <w:tc>
          <w:tcPr>
            <w:tcW w:w="1276" w:type="dxa"/>
            <w:gridSpan w:val="4"/>
            <w:tcBorders>
              <w:top w:val="single" w:color="auto" w:sz="4" w:space="0"/>
              <w:left w:val="nil"/>
              <w:bottom w:val="single" w:color="auto" w:sz="4" w:space="0"/>
              <w:right w:val="single" w:color="000000" w:sz="4" w:space="0"/>
            </w:tcBorders>
            <w:noWrap/>
            <w:vAlign w:val="center"/>
          </w:tcPr>
          <w:p>
            <w:pPr>
              <w:jc w:val="center"/>
              <w:rPr>
                <w:rFonts w:ascii="宋体" w:hAnsi="宋体" w:cs="宋体"/>
                <w:color w:val="000000"/>
              </w:rPr>
            </w:pPr>
            <w:r>
              <w:rPr>
                <w:rFonts w:hint="eastAsia" w:ascii="宋体" w:hAnsi="宋体" w:cs="宋体"/>
                <w:color w:val="000000"/>
              </w:rPr>
              <w:t>　</w:t>
            </w:r>
          </w:p>
        </w:tc>
      </w:tr>
      <w:tr>
        <w:tblPrEx>
          <w:tblCellMar>
            <w:top w:w="0" w:type="dxa"/>
            <w:left w:w="108" w:type="dxa"/>
            <w:bottom w:w="0" w:type="dxa"/>
            <w:right w:w="108" w:type="dxa"/>
          </w:tblCellMar>
        </w:tblPrEx>
        <w:trPr>
          <w:gridAfter w:val="1"/>
          <w:wAfter w:w="6" w:type="dxa"/>
          <w:trHeight w:val="499" w:hRule="atLeast"/>
          <w:jc w:val="center"/>
        </w:trPr>
        <w:tc>
          <w:tcPr>
            <w:tcW w:w="1418" w:type="dxa"/>
            <w:tcBorders>
              <w:top w:val="single" w:color="auto" w:sz="4" w:space="0"/>
              <w:left w:val="single" w:color="auto" w:sz="4" w:space="0"/>
              <w:bottom w:val="single" w:color="auto" w:sz="4" w:space="0"/>
              <w:right w:val="single" w:color="000000" w:sz="4" w:space="0"/>
            </w:tcBorders>
            <w:noWrap/>
            <w:vAlign w:val="center"/>
          </w:tcPr>
          <w:p>
            <w:pPr>
              <w:jc w:val="center"/>
              <w:rPr>
                <w:rFonts w:ascii="宋体" w:hAnsi="宋体" w:cs="宋体"/>
                <w:color w:val="000000"/>
              </w:rPr>
            </w:pPr>
            <w:r>
              <w:rPr>
                <w:rFonts w:hint="eastAsia" w:ascii="宋体" w:hAnsi="宋体" w:cs="宋体"/>
                <w:color w:val="000000"/>
              </w:rPr>
              <w:t>　</w:t>
            </w:r>
          </w:p>
        </w:tc>
        <w:tc>
          <w:tcPr>
            <w:tcW w:w="1276" w:type="dxa"/>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rPr>
            </w:pPr>
            <w:r>
              <w:rPr>
                <w:rFonts w:hint="eastAsia" w:ascii="宋体" w:hAnsi="宋体" w:cs="宋体"/>
                <w:color w:val="000000"/>
              </w:rPr>
              <w:t>　</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rPr>
            </w:pPr>
            <w:r>
              <w:rPr>
                <w:rFonts w:hint="eastAsia" w:ascii="宋体" w:hAnsi="宋体" w:cs="宋体"/>
                <w:color w:val="000000"/>
              </w:rPr>
              <w:t>　</w:t>
            </w:r>
          </w:p>
        </w:tc>
        <w:tc>
          <w:tcPr>
            <w:tcW w:w="1418"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　</w:t>
            </w:r>
          </w:p>
        </w:tc>
        <w:tc>
          <w:tcPr>
            <w:tcW w:w="141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　</w:t>
            </w:r>
          </w:p>
        </w:tc>
        <w:tc>
          <w:tcPr>
            <w:tcW w:w="1276" w:type="dxa"/>
            <w:tcBorders>
              <w:top w:val="single" w:color="auto" w:sz="4" w:space="0"/>
              <w:left w:val="nil"/>
              <w:bottom w:val="single" w:color="auto" w:sz="4" w:space="0"/>
              <w:right w:val="single" w:color="000000" w:sz="4" w:space="0"/>
            </w:tcBorders>
            <w:noWrap/>
            <w:vAlign w:val="center"/>
          </w:tcPr>
          <w:p>
            <w:pPr>
              <w:jc w:val="center"/>
              <w:rPr>
                <w:rFonts w:ascii="宋体" w:hAnsi="宋体" w:cs="宋体"/>
                <w:color w:val="000000"/>
              </w:rPr>
            </w:pPr>
            <w:r>
              <w:rPr>
                <w:rFonts w:hint="eastAsia" w:ascii="宋体" w:hAnsi="宋体" w:cs="宋体"/>
                <w:color w:val="000000"/>
              </w:rPr>
              <w:t>　</w:t>
            </w:r>
          </w:p>
        </w:tc>
        <w:tc>
          <w:tcPr>
            <w:tcW w:w="1276" w:type="dxa"/>
            <w:gridSpan w:val="4"/>
            <w:tcBorders>
              <w:top w:val="single" w:color="auto" w:sz="4" w:space="0"/>
              <w:left w:val="nil"/>
              <w:bottom w:val="single" w:color="auto" w:sz="4" w:space="0"/>
              <w:right w:val="single" w:color="000000" w:sz="4" w:space="0"/>
            </w:tcBorders>
            <w:noWrap/>
            <w:vAlign w:val="center"/>
          </w:tcPr>
          <w:p>
            <w:pPr>
              <w:jc w:val="center"/>
              <w:rPr>
                <w:rFonts w:ascii="宋体" w:hAnsi="宋体" w:cs="宋体"/>
                <w:color w:val="000000"/>
              </w:rPr>
            </w:pPr>
            <w:r>
              <w:rPr>
                <w:rFonts w:hint="eastAsia" w:ascii="宋体" w:hAnsi="宋体" w:cs="宋体"/>
                <w:color w:val="000000"/>
              </w:rPr>
              <w:t>　</w:t>
            </w:r>
          </w:p>
        </w:tc>
      </w:tr>
      <w:tr>
        <w:tblPrEx>
          <w:tblCellMar>
            <w:top w:w="0" w:type="dxa"/>
            <w:left w:w="108" w:type="dxa"/>
            <w:bottom w:w="0" w:type="dxa"/>
            <w:right w:w="108" w:type="dxa"/>
          </w:tblCellMar>
        </w:tblPrEx>
        <w:trPr>
          <w:gridAfter w:val="1"/>
          <w:wAfter w:w="6" w:type="dxa"/>
          <w:trHeight w:val="499" w:hRule="atLeast"/>
          <w:jc w:val="center"/>
        </w:trPr>
        <w:tc>
          <w:tcPr>
            <w:tcW w:w="1418" w:type="dxa"/>
            <w:tcBorders>
              <w:top w:val="single" w:color="auto" w:sz="4" w:space="0"/>
              <w:left w:val="single" w:color="auto" w:sz="4" w:space="0"/>
              <w:bottom w:val="single" w:color="auto" w:sz="4" w:space="0"/>
              <w:right w:val="single" w:color="000000" w:sz="4" w:space="0"/>
            </w:tcBorders>
            <w:noWrap/>
            <w:vAlign w:val="center"/>
          </w:tcPr>
          <w:p>
            <w:pPr>
              <w:jc w:val="center"/>
              <w:rPr>
                <w:rFonts w:ascii="宋体" w:hAnsi="宋体" w:cs="宋体"/>
                <w:color w:val="000000"/>
              </w:rPr>
            </w:pPr>
            <w:r>
              <w:rPr>
                <w:rFonts w:hint="eastAsia" w:ascii="宋体" w:hAnsi="宋体" w:cs="宋体"/>
                <w:color w:val="000000"/>
              </w:rPr>
              <w:t>　</w:t>
            </w:r>
          </w:p>
        </w:tc>
        <w:tc>
          <w:tcPr>
            <w:tcW w:w="1276" w:type="dxa"/>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rPr>
            </w:pPr>
            <w:r>
              <w:rPr>
                <w:rFonts w:hint="eastAsia" w:ascii="宋体" w:hAnsi="宋体" w:cs="宋体"/>
                <w:color w:val="000000"/>
              </w:rPr>
              <w:t>　</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rPr>
            </w:pPr>
            <w:r>
              <w:rPr>
                <w:rFonts w:hint="eastAsia" w:ascii="宋体" w:hAnsi="宋体" w:cs="宋体"/>
                <w:color w:val="000000"/>
              </w:rPr>
              <w:t>　</w:t>
            </w:r>
          </w:p>
        </w:tc>
        <w:tc>
          <w:tcPr>
            <w:tcW w:w="1418"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　</w:t>
            </w:r>
          </w:p>
        </w:tc>
        <w:tc>
          <w:tcPr>
            <w:tcW w:w="141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　</w:t>
            </w:r>
          </w:p>
        </w:tc>
        <w:tc>
          <w:tcPr>
            <w:tcW w:w="1276" w:type="dxa"/>
            <w:tcBorders>
              <w:top w:val="single" w:color="auto" w:sz="4" w:space="0"/>
              <w:left w:val="nil"/>
              <w:bottom w:val="single" w:color="auto" w:sz="4" w:space="0"/>
              <w:right w:val="single" w:color="000000" w:sz="4" w:space="0"/>
            </w:tcBorders>
            <w:noWrap/>
            <w:vAlign w:val="center"/>
          </w:tcPr>
          <w:p>
            <w:pPr>
              <w:jc w:val="center"/>
              <w:rPr>
                <w:rFonts w:ascii="宋体" w:hAnsi="宋体" w:cs="宋体"/>
                <w:color w:val="000000"/>
              </w:rPr>
            </w:pPr>
            <w:r>
              <w:rPr>
                <w:rFonts w:hint="eastAsia" w:ascii="宋体" w:hAnsi="宋体" w:cs="宋体"/>
                <w:color w:val="000000"/>
              </w:rPr>
              <w:t>　</w:t>
            </w:r>
          </w:p>
        </w:tc>
        <w:tc>
          <w:tcPr>
            <w:tcW w:w="1276" w:type="dxa"/>
            <w:gridSpan w:val="4"/>
            <w:tcBorders>
              <w:top w:val="single" w:color="auto" w:sz="4" w:space="0"/>
              <w:left w:val="nil"/>
              <w:bottom w:val="single" w:color="auto" w:sz="4" w:space="0"/>
              <w:right w:val="single" w:color="000000" w:sz="4" w:space="0"/>
            </w:tcBorders>
            <w:noWrap/>
            <w:vAlign w:val="center"/>
          </w:tcPr>
          <w:p>
            <w:pPr>
              <w:jc w:val="center"/>
              <w:rPr>
                <w:rFonts w:ascii="宋体" w:hAnsi="宋体" w:cs="宋体"/>
                <w:color w:val="000000"/>
              </w:rPr>
            </w:pPr>
            <w:r>
              <w:rPr>
                <w:rFonts w:hint="eastAsia" w:ascii="宋体" w:hAnsi="宋体" w:cs="宋体"/>
                <w:color w:val="000000"/>
              </w:rPr>
              <w:t>　</w:t>
            </w:r>
          </w:p>
        </w:tc>
      </w:tr>
      <w:tr>
        <w:tblPrEx>
          <w:tblCellMar>
            <w:top w:w="0" w:type="dxa"/>
            <w:left w:w="108" w:type="dxa"/>
            <w:bottom w:w="0" w:type="dxa"/>
            <w:right w:w="108" w:type="dxa"/>
          </w:tblCellMar>
        </w:tblPrEx>
        <w:trPr>
          <w:gridAfter w:val="1"/>
          <w:wAfter w:w="6" w:type="dxa"/>
          <w:trHeight w:val="499" w:hRule="atLeast"/>
          <w:jc w:val="center"/>
        </w:trPr>
        <w:tc>
          <w:tcPr>
            <w:tcW w:w="1418" w:type="dxa"/>
            <w:tcBorders>
              <w:top w:val="single" w:color="auto" w:sz="4" w:space="0"/>
              <w:left w:val="single" w:color="auto" w:sz="4" w:space="0"/>
              <w:bottom w:val="single" w:color="auto" w:sz="4" w:space="0"/>
              <w:right w:val="single" w:color="000000" w:sz="4" w:space="0"/>
            </w:tcBorders>
            <w:noWrap/>
            <w:vAlign w:val="center"/>
          </w:tcPr>
          <w:p>
            <w:pPr>
              <w:jc w:val="center"/>
              <w:rPr>
                <w:rFonts w:ascii="宋体" w:hAnsi="宋体" w:cs="宋体"/>
                <w:color w:val="000000"/>
              </w:rPr>
            </w:pPr>
            <w:r>
              <w:rPr>
                <w:rFonts w:hint="eastAsia" w:ascii="宋体" w:hAnsi="宋体" w:cs="宋体"/>
                <w:color w:val="000000"/>
              </w:rPr>
              <w:t>　</w:t>
            </w:r>
          </w:p>
        </w:tc>
        <w:tc>
          <w:tcPr>
            <w:tcW w:w="1276" w:type="dxa"/>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rPr>
            </w:pPr>
            <w:r>
              <w:rPr>
                <w:rFonts w:hint="eastAsia" w:ascii="宋体" w:hAnsi="宋体" w:cs="宋体"/>
                <w:color w:val="000000"/>
              </w:rPr>
              <w:t>　</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rPr>
            </w:pPr>
            <w:r>
              <w:rPr>
                <w:rFonts w:hint="eastAsia" w:ascii="宋体" w:hAnsi="宋体" w:cs="宋体"/>
                <w:color w:val="000000"/>
              </w:rPr>
              <w:t>　</w:t>
            </w:r>
          </w:p>
        </w:tc>
        <w:tc>
          <w:tcPr>
            <w:tcW w:w="1418"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　</w:t>
            </w:r>
          </w:p>
        </w:tc>
        <w:tc>
          <w:tcPr>
            <w:tcW w:w="141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　</w:t>
            </w:r>
          </w:p>
        </w:tc>
        <w:tc>
          <w:tcPr>
            <w:tcW w:w="1276" w:type="dxa"/>
            <w:tcBorders>
              <w:top w:val="single" w:color="auto" w:sz="4" w:space="0"/>
              <w:left w:val="nil"/>
              <w:bottom w:val="single" w:color="auto" w:sz="4" w:space="0"/>
              <w:right w:val="single" w:color="000000" w:sz="4" w:space="0"/>
            </w:tcBorders>
            <w:noWrap/>
            <w:vAlign w:val="center"/>
          </w:tcPr>
          <w:p>
            <w:pPr>
              <w:jc w:val="center"/>
              <w:rPr>
                <w:rFonts w:ascii="宋体" w:hAnsi="宋体" w:cs="宋体"/>
                <w:color w:val="000000"/>
              </w:rPr>
            </w:pPr>
            <w:r>
              <w:rPr>
                <w:rFonts w:hint="eastAsia" w:ascii="宋体" w:hAnsi="宋体" w:cs="宋体"/>
                <w:color w:val="000000"/>
              </w:rPr>
              <w:t>　</w:t>
            </w:r>
          </w:p>
        </w:tc>
        <w:tc>
          <w:tcPr>
            <w:tcW w:w="1276" w:type="dxa"/>
            <w:gridSpan w:val="4"/>
            <w:tcBorders>
              <w:top w:val="single" w:color="auto" w:sz="4" w:space="0"/>
              <w:left w:val="nil"/>
              <w:bottom w:val="single" w:color="auto" w:sz="4" w:space="0"/>
              <w:right w:val="single" w:color="000000" w:sz="4" w:space="0"/>
            </w:tcBorders>
            <w:noWrap/>
            <w:vAlign w:val="center"/>
          </w:tcPr>
          <w:p>
            <w:pPr>
              <w:jc w:val="center"/>
              <w:rPr>
                <w:rFonts w:ascii="宋体" w:hAnsi="宋体" w:cs="宋体"/>
                <w:color w:val="000000"/>
              </w:rPr>
            </w:pPr>
            <w:r>
              <w:rPr>
                <w:rFonts w:hint="eastAsia" w:ascii="宋体" w:hAnsi="宋体" w:cs="宋体"/>
                <w:color w:val="000000"/>
              </w:rPr>
              <w:t>　</w:t>
            </w:r>
          </w:p>
        </w:tc>
      </w:tr>
      <w:tr>
        <w:tblPrEx>
          <w:tblCellMar>
            <w:top w:w="0" w:type="dxa"/>
            <w:left w:w="108" w:type="dxa"/>
            <w:bottom w:w="0" w:type="dxa"/>
            <w:right w:w="108" w:type="dxa"/>
          </w:tblCellMar>
        </w:tblPrEx>
        <w:trPr>
          <w:gridAfter w:val="1"/>
          <w:wAfter w:w="6" w:type="dxa"/>
          <w:trHeight w:val="499" w:hRule="atLeast"/>
          <w:jc w:val="center"/>
        </w:trPr>
        <w:tc>
          <w:tcPr>
            <w:tcW w:w="1418" w:type="dxa"/>
            <w:tcBorders>
              <w:top w:val="single" w:color="auto" w:sz="4" w:space="0"/>
              <w:left w:val="single" w:color="auto" w:sz="4" w:space="0"/>
              <w:bottom w:val="single" w:color="auto" w:sz="4" w:space="0"/>
              <w:right w:val="single" w:color="000000" w:sz="4" w:space="0"/>
            </w:tcBorders>
            <w:noWrap/>
            <w:vAlign w:val="center"/>
          </w:tcPr>
          <w:p>
            <w:pPr>
              <w:jc w:val="center"/>
              <w:rPr>
                <w:rFonts w:ascii="宋体" w:hAnsi="宋体" w:cs="宋体"/>
                <w:color w:val="000000"/>
              </w:rPr>
            </w:pPr>
            <w:r>
              <w:rPr>
                <w:rFonts w:hint="eastAsia" w:ascii="宋体" w:hAnsi="宋体" w:cs="宋体"/>
                <w:color w:val="000000"/>
              </w:rPr>
              <w:t>　</w:t>
            </w:r>
          </w:p>
        </w:tc>
        <w:tc>
          <w:tcPr>
            <w:tcW w:w="1276" w:type="dxa"/>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rPr>
            </w:pPr>
            <w:r>
              <w:rPr>
                <w:rFonts w:hint="eastAsia" w:ascii="宋体" w:hAnsi="宋体" w:cs="宋体"/>
                <w:color w:val="000000"/>
              </w:rPr>
              <w:t>　</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rPr>
            </w:pPr>
            <w:r>
              <w:rPr>
                <w:rFonts w:hint="eastAsia" w:ascii="宋体" w:hAnsi="宋体" w:cs="宋体"/>
                <w:color w:val="000000"/>
              </w:rPr>
              <w:t>　</w:t>
            </w:r>
          </w:p>
        </w:tc>
        <w:tc>
          <w:tcPr>
            <w:tcW w:w="1418"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　</w:t>
            </w:r>
          </w:p>
        </w:tc>
        <w:tc>
          <w:tcPr>
            <w:tcW w:w="141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　</w:t>
            </w:r>
          </w:p>
        </w:tc>
        <w:tc>
          <w:tcPr>
            <w:tcW w:w="1276" w:type="dxa"/>
            <w:tcBorders>
              <w:top w:val="single" w:color="auto" w:sz="4" w:space="0"/>
              <w:left w:val="nil"/>
              <w:bottom w:val="single" w:color="auto" w:sz="4" w:space="0"/>
              <w:right w:val="single" w:color="000000" w:sz="4" w:space="0"/>
            </w:tcBorders>
            <w:noWrap/>
            <w:vAlign w:val="center"/>
          </w:tcPr>
          <w:p>
            <w:pPr>
              <w:jc w:val="center"/>
              <w:rPr>
                <w:rFonts w:ascii="宋体" w:hAnsi="宋体" w:cs="宋体"/>
                <w:color w:val="000000"/>
              </w:rPr>
            </w:pPr>
            <w:r>
              <w:rPr>
                <w:rFonts w:hint="eastAsia" w:ascii="宋体" w:hAnsi="宋体" w:cs="宋体"/>
                <w:color w:val="000000"/>
              </w:rPr>
              <w:t>　</w:t>
            </w:r>
          </w:p>
        </w:tc>
        <w:tc>
          <w:tcPr>
            <w:tcW w:w="1276" w:type="dxa"/>
            <w:gridSpan w:val="4"/>
            <w:tcBorders>
              <w:top w:val="single" w:color="auto" w:sz="4" w:space="0"/>
              <w:left w:val="nil"/>
              <w:bottom w:val="single" w:color="auto" w:sz="4" w:space="0"/>
              <w:right w:val="single" w:color="000000" w:sz="4" w:space="0"/>
            </w:tcBorders>
            <w:noWrap/>
            <w:vAlign w:val="center"/>
          </w:tcPr>
          <w:p>
            <w:pPr>
              <w:jc w:val="center"/>
              <w:rPr>
                <w:rFonts w:ascii="宋体" w:hAnsi="宋体" w:cs="宋体"/>
                <w:color w:val="000000"/>
              </w:rPr>
            </w:pPr>
            <w:r>
              <w:rPr>
                <w:rFonts w:hint="eastAsia" w:ascii="宋体" w:hAnsi="宋体" w:cs="宋体"/>
                <w:color w:val="000000"/>
              </w:rPr>
              <w:t>　</w:t>
            </w:r>
          </w:p>
        </w:tc>
      </w:tr>
      <w:tr>
        <w:tblPrEx>
          <w:tblCellMar>
            <w:top w:w="0" w:type="dxa"/>
            <w:left w:w="108" w:type="dxa"/>
            <w:bottom w:w="0" w:type="dxa"/>
            <w:right w:w="108" w:type="dxa"/>
          </w:tblCellMar>
        </w:tblPrEx>
        <w:trPr>
          <w:gridAfter w:val="1"/>
          <w:wAfter w:w="6" w:type="dxa"/>
          <w:trHeight w:val="499" w:hRule="atLeast"/>
          <w:jc w:val="center"/>
        </w:trPr>
        <w:tc>
          <w:tcPr>
            <w:tcW w:w="1418" w:type="dxa"/>
            <w:tcBorders>
              <w:top w:val="single" w:color="auto" w:sz="4" w:space="0"/>
              <w:left w:val="single" w:color="auto" w:sz="4" w:space="0"/>
              <w:bottom w:val="single" w:color="auto" w:sz="4" w:space="0"/>
              <w:right w:val="single" w:color="000000" w:sz="4" w:space="0"/>
            </w:tcBorders>
            <w:noWrap/>
            <w:vAlign w:val="center"/>
          </w:tcPr>
          <w:p>
            <w:pPr>
              <w:jc w:val="center"/>
              <w:rPr>
                <w:rFonts w:ascii="宋体" w:hAnsi="宋体" w:cs="宋体"/>
                <w:color w:val="000000"/>
              </w:rPr>
            </w:pPr>
            <w:r>
              <w:rPr>
                <w:rFonts w:hint="eastAsia" w:ascii="宋体" w:hAnsi="宋体" w:cs="宋体"/>
                <w:color w:val="000000"/>
              </w:rPr>
              <w:t>　</w:t>
            </w:r>
          </w:p>
        </w:tc>
        <w:tc>
          <w:tcPr>
            <w:tcW w:w="1276" w:type="dxa"/>
            <w:tcBorders>
              <w:top w:val="single" w:color="000000" w:sz="4" w:space="0"/>
              <w:left w:val="nil"/>
              <w:bottom w:val="single" w:color="auto" w:sz="4" w:space="0"/>
              <w:right w:val="single" w:color="000000" w:sz="4" w:space="0"/>
            </w:tcBorders>
            <w:noWrap/>
            <w:vAlign w:val="center"/>
          </w:tcPr>
          <w:p>
            <w:pPr>
              <w:jc w:val="center"/>
              <w:rPr>
                <w:rFonts w:ascii="宋体" w:hAnsi="宋体" w:cs="宋体"/>
                <w:color w:val="000000"/>
              </w:rPr>
            </w:pPr>
            <w:r>
              <w:rPr>
                <w:rFonts w:hint="eastAsia" w:ascii="宋体" w:hAnsi="宋体" w:cs="宋体"/>
                <w:color w:val="000000"/>
              </w:rPr>
              <w:t>　</w:t>
            </w:r>
          </w:p>
        </w:tc>
        <w:tc>
          <w:tcPr>
            <w:tcW w:w="1417" w:type="dxa"/>
            <w:tcBorders>
              <w:top w:val="single" w:color="000000" w:sz="4" w:space="0"/>
              <w:left w:val="single" w:color="000000" w:sz="4" w:space="0"/>
              <w:bottom w:val="single" w:color="auto" w:sz="4" w:space="0"/>
              <w:right w:val="single" w:color="000000" w:sz="4" w:space="0"/>
            </w:tcBorders>
            <w:noWrap/>
            <w:vAlign w:val="center"/>
          </w:tcPr>
          <w:p>
            <w:pPr>
              <w:jc w:val="center"/>
              <w:rPr>
                <w:rFonts w:ascii="宋体" w:hAnsi="宋体" w:cs="宋体"/>
                <w:color w:val="000000"/>
              </w:rPr>
            </w:pPr>
            <w:r>
              <w:rPr>
                <w:rFonts w:hint="eastAsia" w:ascii="宋体" w:hAnsi="宋体" w:cs="宋体"/>
                <w:color w:val="000000"/>
              </w:rPr>
              <w:t>　</w:t>
            </w:r>
          </w:p>
        </w:tc>
        <w:tc>
          <w:tcPr>
            <w:tcW w:w="1418"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　</w:t>
            </w:r>
          </w:p>
        </w:tc>
        <w:tc>
          <w:tcPr>
            <w:tcW w:w="141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　</w:t>
            </w:r>
          </w:p>
        </w:tc>
        <w:tc>
          <w:tcPr>
            <w:tcW w:w="1276" w:type="dxa"/>
            <w:tcBorders>
              <w:top w:val="single" w:color="auto" w:sz="4" w:space="0"/>
              <w:left w:val="nil"/>
              <w:bottom w:val="single" w:color="auto" w:sz="4" w:space="0"/>
              <w:right w:val="single" w:color="000000" w:sz="4" w:space="0"/>
            </w:tcBorders>
            <w:noWrap/>
            <w:vAlign w:val="center"/>
          </w:tcPr>
          <w:p>
            <w:pPr>
              <w:jc w:val="center"/>
              <w:rPr>
                <w:rFonts w:ascii="宋体" w:hAnsi="宋体" w:cs="宋体"/>
                <w:color w:val="000000"/>
              </w:rPr>
            </w:pPr>
            <w:r>
              <w:rPr>
                <w:rFonts w:hint="eastAsia" w:ascii="宋体" w:hAnsi="宋体" w:cs="宋体"/>
                <w:color w:val="000000"/>
              </w:rPr>
              <w:t>　</w:t>
            </w:r>
          </w:p>
        </w:tc>
        <w:tc>
          <w:tcPr>
            <w:tcW w:w="1276" w:type="dxa"/>
            <w:gridSpan w:val="4"/>
            <w:tcBorders>
              <w:top w:val="single" w:color="auto" w:sz="4" w:space="0"/>
              <w:left w:val="nil"/>
              <w:bottom w:val="single" w:color="auto" w:sz="4" w:space="0"/>
              <w:right w:val="single" w:color="000000" w:sz="4" w:space="0"/>
            </w:tcBorders>
            <w:noWrap/>
            <w:vAlign w:val="center"/>
          </w:tcPr>
          <w:p>
            <w:pPr>
              <w:jc w:val="center"/>
              <w:rPr>
                <w:rFonts w:ascii="宋体" w:hAnsi="宋体" w:cs="宋体"/>
                <w:color w:val="000000"/>
              </w:rPr>
            </w:pPr>
            <w:r>
              <w:rPr>
                <w:rFonts w:hint="eastAsia" w:ascii="宋体" w:hAnsi="宋体" w:cs="宋体"/>
                <w:color w:val="000000"/>
              </w:rPr>
              <w:t>　</w:t>
            </w:r>
          </w:p>
        </w:tc>
      </w:tr>
      <w:tr>
        <w:tblPrEx>
          <w:tblCellMar>
            <w:top w:w="0" w:type="dxa"/>
            <w:left w:w="108" w:type="dxa"/>
            <w:bottom w:w="0" w:type="dxa"/>
            <w:right w:w="108" w:type="dxa"/>
          </w:tblCellMar>
        </w:tblPrEx>
        <w:trPr>
          <w:trHeight w:val="660" w:hRule="atLeast"/>
          <w:jc w:val="center"/>
        </w:trPr>
        <w:tc>
          <w:tcPr>
            <w:tcW w:w="1418" w:type="dxa"/>
            <w:tcBorders>
              <w:top w:val="single" w:color="auto" w:sz="4" w:space="0"/>
              <w:left w:val="single" w:color="auto" w:sz="4" w:space="0"/>
              <w:bottom w:val="single" w:color="auto" w:sz="4" w:space="0"/>
              <w:right w:val="nil"/>
            </w:tcBorders>
            <w:noWrap/>
            <w:vAlign w:val="center"/>
          </w:tcPr>
          <w:p>
            <w:pPr>
              <w:rPr>
                <w:rFonts w:ascii="宋体" w:hAnsi="宋体" w:cs="宋体"/>
                <w:color w:val="000000"/>
              </w:rPr>
            </w:pPr>
            <w:r>
              <w:rPr>
                <w:rFonts w:hint="eastAsia" w:ascii="宋体" w:hAnsi="宋体" w:cs="宋体"/>
                <w:color w:val="000000"/>
              </w:rPr>
              <w:t>金额合计：</w:t>
            </w:r>
          </w:p>
        </w:tc>
        <w:tc>
          <w:tcPr>
            <w:tcW w:w="1276" w:type="dxa"/>
            <w:tcBorders>
              <w:top w:val="nil"/>
              <w:left w:val="nil"/>
              <w:bottom w:val="single" w:color="auto" w:sz="4" w:space="0"/>
              <w:right w:val="nil"/>
            </w:tcBorders>
            <w:noWrap/>
            <w:vAlign w:val="center"/>
          </w:tcPr>
          <w:p>
            <w:pPr>
              <w:rPr>
                <w:rFonts w:ascii="宋体" w:hAnsi="宋体" w:cs="宋体"/>
                <w:color w:val="000000"/>
              </w:rPr>
            </w:pPr>
            <w:r>
              <w:rPr>
                <w:rFonts w:hint="eastAsia" w:ascii="宋体" w:hAnsi="宋体" w:cs="宋体"/>
                <w:color w:val="000000"/>
              </w:rPr>
              <w:t>　</w:t>
            </w:r>
          </w:p>
        </w:tc>
        <w:tc>
          <w:tcPr>
            <w:tcW w:w="1417" w:type="dxa"/>
            <w:tcBorders>
              <w:top w:val="nil"/>
              <w:left w:val="nil"/>
              <w:bottom w:val="single" w:color="auto" w:sz="4" w:space="0"/>
              <w:right w:val="nil"/>
            </w:tcBorders>
            <w:noWrap/>
            <w:vAlign w:val="center"/>
          </w:tcPr>
          <w:p>
            <w:pPr>
              <w:rPr>
                <w:rFonts w:ascii="宋体" w:hAnsi="宋体" w:cs="宋体"/>
                <w:color w:val="000000"/>
              </w:rPr>
            </w:pPr>
            <w:r>
              <w:rPr>
                <w:rFonts w:hint="eastAsia" w:ascii="宋体" w:hAnsi="宋体" w:cs="宋体"/>
                <w:color w:val="000000"/>
              </w:rPr>
              <w:t>　</w:t>
            </w:r>
          </w:p>
        </w:tc>
        <w:tc>
          <w:tcPr>
            <w:tcW w:w="1190" w:type="dxa"/>
            <w:tcBorders>
              <w:top w:val="nil"/>
              <w:left w:val="nil"/>
              <w:bottom w:val="single" w:color="auto" w:sz="4" w:space="0"/>
              <w:right w:val="nil"/>
            </w:tcBorders>
            <w:noWrap/>
            <w:vAlign w:val="center"/>
          </w:tcPr>
          <w:p>
            <w:pPr>
              <w:rPr>
                <w:rFonts w:ascii="宋体" w:hAnsi="宋体" w:cs="宋体"/>
                <w:color w:val="000000"/>
              </w:rPr>
            </w:pPr>
            <w:r>
              <w:rPr>
                <w:rFonts w:hint="eastAsia" w:ascii="宋体" w:hAnsi="宋体" w:cs="宋体"/>
                <w:color w:val="000000"/>
              </w:rPr>
              <w:t>　</w:t>
            </w:r>
          </w:p>
        </w:tc>
        <w:tc>
          <w:tcPr>
            <w:tcW w:w="236" w:type="dxa"/>
            <w:gridSpan w:val="2"/>
            <w:tcBorders>
              <w:top w:val="nil"/>
              <w:left w:val="nil"/>
              <w:bottom w:val="single" w:color="auto" w:sz="4" w:space="0"/>
              <w:right w:val="nil"/>
            </w:tcBorders>
            <w:noWrap/>
            <w:vAlign w:val="center"/>
          </w:tcPr>
          <w:p>
            <w:pPr>
              <w:rPr>
                <w:rFonts w:ascii="宋体" w:hAnsi="宋体" w:cs="宋体"/>
                <w:color w:val="000000"/>
              </w:rPr>
            </w:pPr>
            <w:r>
              <w:rPr>
                <w:rFonts w:hint="eastAsia" w:ascii="宋体" w:hAnsi="宋体" w:cs="宋体"/>
                <w:color w:val="000000"/>
              </w:rPr>
              <w:t>　</w:t>
            </w:r>
          </w:p>
        </w:tc>
        <w:tc>
          <w:tcPr>
            <w:tcW w:w="1409" w:type="dxa"/>
            <w:tcBorders>
              <w:top w:val="nil"/>
              <w:left w:val="nil"/>
              <w:bottom w:val="single" w:color="auto" w:sz="4" w:space="0"/>
              <w:right w:val="nil"/>
            </w:tcBorders>
            <w:noWrap/>
            <w:vAlign w:val="center"/>
          </w:tcPr>
          <w:p>
            <w:pPr>
              <w:rPr>
                <w:rFonts w:ascii="宋体" w:hAnsi="宋体" w:cs="宋体"/>
                <w:color w:val="000000"/>
              </w:rPr>
            </w:pPr>
            <w:r>
              <w:rPr>
                <w:rFonts w:hint="eastAsia" w:ascii="宋体" w:hAnsi="宋体" w:cs="宋体"/>
                <w:color w:val="000000"/>
              </w:rPr>
              <w:t>　</w:t>
            </w:r>
          </w:p>
        </w:tc>
        <w:tc>
          <w:tcPr>
            <w:tcW w:w="1563" w:type="dxa"/>
            <w:gridSpan w:val="2"/>
            <w:tcBorders>
              <w:top w:val="nil"/>
              <w:left w:val="nil"/>
              <w:bottom w:val="single" w:color="auto" w:sz="4" w:space="0"/>
              <w:right w:val="nil"/>
            </w:tcBorders>
            <w:noWrap/>
            <w:vAlign w:val="center"/>
          </w:tcPr>
          <w:p>
            <w:pPr>
              <w:rPr>
                <w:rFonts w:ascii="宋体" w:hAnsi="宋体" w:cs="宋体"/>
                <w:color w:val="000000"/>
              </w:rPr>
            </w:pPr>
            <w:r>
              <w:rPr>
                <w:rFonts w:hint="eastAsia" w:ascii="宋体" w:hAnsi="宋体" w:cs="宋体"/>
                <w:color w:val="000000"/>
              </w:rPr>
              <w:t>　</w:t>
            </w:r>
          </w:p>
        </w:tc>
        <w:tc>
          <w:tcPr>
            <w:tcW w:w="236" w:type="dxa"/>
            <w:tcBorders>
              <w:top w:val="nil"/>
              <w:left w:val="nil"/>
              <w:bottom w:val="single" w:color="auto" w:sz="4" w:space="0"/>
              <w:right w:val="nil"/>
            </w:tcBorders>
            <w:noWrap/>
            <w:vAlign w:val="center"/>
          </w:tcPr>
          <w:p>
            <w:pPr>
              <w:rPr>
                <w:rFonts w:ascii="宋体" w:hAnsi="宋体" w:cs="宋体"/>
                <w:color w:val="000000"/>
              </w:rPr>
            </w:pPr>
            <w:r>
              <w:rPr>
                <w:rFonts w:hint="eastAsia" w:ascii="宋体" w:hAnsi="宋体" w:cs="宋体"/>
                <w:color w:val="000000"/>
              </w:rPr>
              <w:t>　</w:t>
            </w:r>
          </w:p>
        </w:tc>
        <w:tc>
          <w:tcPr>
            <w:tcW w:w="523" w:type="dxa"/>
            <w:tcBorders>
              <w:top w:val="nil"/>
              <w:left w:val="nil"/>
              <w:bottom w:val="single" w:color="auto" w:sz="4" w:space="0"/>
              <w:right w:val="nil"/>
            </w:tcBorders>
            <w:noWrap/>
            <w:vAlign w:val="center"/>
          </w:tcPr>
          <w:p>
            <w:pPr>
              <w:rPr>
                <w:rFonts w:ascii="宋体" w:hAnsi="宋体" w:cs="宋体"/>
                <w:color w:val="000000"/>
              </w:rPr>
            </w:pPr>
            <w:r>
              <w:rPr>
                <w:rFonts w:hint="eastAsia" w:ascii="宋体" w:hAnsi="宋体" w:cs="宋体"/>
                <w:color w:val="000000"/>
              </w:rPr>
              <w:t>　</w:t>
            </w:r>
          </w:p>
        </w:tc>
        <w:tc>
          <w:tcPr>
            <w:tcW w:w="236" w:type="dxa"/>
            <w:gridSpan w:val="2"/>
            <w:tcBorders>
              <w:top w:val="nil"/>
              <w:left w:val="nil"/>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　</w:t>
            </w:r>
          </w:p>
        </w:tc>
      </w:tr>
      <w:tr>
        <w:tblPrEx>
          <w:tblCellMar>
            <w:top w:w="0" w:type="dxa"/>
            <w:left w:w="108" w:type="dxa"/>
            <w:bottom w:w="0" w:type="dxa"/>
            <w:right w:w="108" w:type="dxa"/>
          </w:tblCellMar>
        </w:tblPrEx>
        <w:trPr>
          <w:gridAfter w:val="1"/>
          <w:wAfter w:w="6" w:type="dxa"/>
          <w:trHeight w:val="600" w:hRule="atLeast"/>
          <w:jc w:val="center"/>
        </w:trPr>
        <w:tc>
          <w:tcPr>
            <w:tcW w:w="5529" w:type="dxa"/>
            <w:gridSpan w:val="5"/>
            <w:tcBorders>
              <w:top w:val="nil"/>
              <w:left w:val="single" w:color="auto" w:sz="4" w:space="0"/>
              <w:bottom w:val="single" w:color="auto" w:sz="4" w:space="0"/>
              <w:right w:val="nil"/>
            </w:tcBorders>
            <w:noWrap/>
            <w:vAlign w:val="center"/>
          </w:tcPr>
          <w:p>
            <w:pPr>
              <w:rPr>
                <w:rFonts w:ascii="宋体" w:hAnsi="宋体" w:cs="宋体"/>
                <w:color w:val="000000"/>
              </w:rPr>
            </w:pPr>
            <w:r>
              <w:rPr>
                <w:rFonts w:hint="eastAsia" w:ascii="宋体" w:hAnsi="宋体" w:cs="宋体"/>
                <w:color w:val="000000"/>
              </w:rPr>
              <w:t>收款人(签字)：</w:t>
            </w:r>
          </w:p>
        </w:tc>
        <w:tc>
          <w:tcPr>
            <w:tcW w:w="3969" w:type="dxa"/>
            <w:gridSpan w:val="7"/>
            <w:tcBorders>
              <w:top w:val="nil"/>
              <w:left w:val="nil"/>
              <w:bottom w:val="single" w:color="auto" w:sz="4" w:space="0"/>
              <w:right w:val="single" w:color="000000" w:sz="4" w:space="0"/>
            </w:tcBorders>
            <w:noWrap/>
            <w:vAlign w:val="center"/>
          </w:tcPr>
          <w:p>
            <w:pPr>
              <w:rPr>
                <w:rFonts w:ascii="宋体" w:hAnsi="宋体" w:cs="宋体"/>
                <w:color w:val="000000"/>
              </w:rPr>
            </w:pPr>
            <w:r>
              <w:rPr>
                <w:rFonts w:hint="eastAsia" w:ascii="宋体" w:hAnsi="宋体" w:cs="宋体"/>
                <w:color w:val="000000"/>
              </w:rPr>
              <w:t>收款人身份证号：</w:t>
            </w:r>
          </w:p>
        </w:tc>
      </w:tr>
      <w:tr>
        <w:tblPrEx>
          <w:tblCellMar>
            <w:top w:w="0" w:type="dxa"/>
            <w:left w:w="108" w:type="dxa"/>
            <w:bottom w:w="0" w:type="dxa"/>
            <w:right w:w="108" w:type="dxa"/>
          </w:tblCellMar>
        </w:tblPrEx>
        <w:trPr>
          <w:gridAfter w:val="1"/>
          <w:wAfter w:w="6" w:type="dxa"/>
          <w:trHeight w:val="600" w:hRule="atLeast"/>
          <w:jc w:val="center"/>
        </w:trPr>
        <w:tc>
          <w:tcPr>
            <w:tcW w:w="5529" w:type="dxa"/>
            <w:gridSpan w:val="5"/>
            <w:tcBorders>
              <w:top w:val="single" w:color="auto" w:sz="4" w:space="0"/>
              <w:left w:val="single" w:color="auto" w:sz="4" w:space="0"/>
              <w:bottom w:val="single" w:color="auto" w:sz="4" w:space="0"/>
              <w:right w:val="nil"/>
            </w:tcBorders>
            <w:noWrap/>
            <w:vAlign w:val="center"/>
          </w:tcPr>
          <w:p>
            <w:pPr>
              <w:rPr>
                <w:rFonts w:ascii="宋体" w:hAnsi="宋体" w:cs="宋体"/>
                <w:color w:val="000000"/>
              </w:rPr>
            </w:pPr>
            <w:r>
              <w:rPr>
                <w:rFonts w:hint="eastAsia" w:ascii="宋体" w:hAnsi="宋体" w:cs="宋体"/>
                <w:color w:val="000000"/>
              </w:rPr>
              <w:t>住宿地址：</w:t>
            </w:r>
          </w:p>
        </w:tc>
        <w:tc>
          <w:tcPr>
            <w:tcW w:w="3969" w:type="dxa"/>
            <w:gridSpan w:val="7"/>
            <w:tcBorders>
              <w:top w:val="single" w:color="auto" w:sz="4" w:space="0"/>
              <w:left w:val="nil"/>
              <w:bottom w:val="single" w:color="auto" w:sz="4" w:space="0"/>
              <w:right w:val="single" w:color="000000" w:sz="4" w:space="0"/>
            </w:tcBorders>
            <w:noWrap/>
            <w:vAlign w:val="center"/>
          </w:tcPr>
          <w:p>
            <w:pPr>
              <w:rPr>
                <w:rFonts w:ascii="宋体" w:hAnsi="宋体" w:cs="宋体"/>
                <w:color w:val="000000"/>
              </w:rPr>
            </w:pPr>
            <w:r>
              <w:rPr>
                <w:rFonts w:hint="eastAsia" w:ascii="宋体" w:hAnsi="宋体" w:cs="宋体"/>
                <w:color w:val="000000"/>
              </w:rPr>
              <w:t>收款人联系方式：</w:t>
            </w:r>
          </w:p>
        </w:tc>
      </w:tr>
      <w:tr>
        <w:tblPrEx>
          <w:tblCellMar>
            <w:top w:w="0" w:type="dxa"/>
            <w:left w:w="108" w:type="dxa"/>
            <w:bottom w:w="0" w:type="dxa"/>
            <w:right w:w="108" w:type="dxa"/>
          </w:tblCellMar>
        </w:tblPrEx>
        <w:trPr>
          <w:gridAfter w:val="1"/>
          <w:wAfter w:w="6" w:type="dxa"/>
          <w:trHeight w:val="600" w:hRule="atLeast"/>
          <w:jc w:val="center"/>
        </w:trPr>
        <w:tc>
          <w:tcPr>
            <w:tcW w:w="5529" w:type="dxa"/>
            <w:gridSpan w:val="5"/>
            <w:tcBorders>
              <w:top w:val="single" w:color="auto" w:sz="4" w:space="0"/>
              <w:left w:val="single" w:color="auto" w:sz="4" w:space="0"/>
              <w:bottom w:val="single" w:color="auto" w:sz="4" w:space="0"/>
              <w:right w:val="nil"/>
            </w:tcBorders>
            <w:noWrap/>
            <w:vAlign w:val="center"/>
          </w:tcPr>
          <w:p>
            <w:pPr>
              <w:rPr>
                <w:rFonts w:ascii="宋体" w:hAnsi="宋体" w:cs="宋体"/>
                <w:color w:val="000000"/>
              </w:rPr>
            </w:pPr>
            <w:r>
              <w:rPr>
                <w:rFonts w:hint="eastAsia" w:ascii="宋体" w:hAnsi="宋体" w:cs="宋体"/>
                <w:color w:val="000000"/>
              </w:rPr>
              <w:t>经费负责人签字：</w:t>
            </w:r>
          </w:p>
        </w:tc>
        <w:tc>
          <w:tcPr>
            <w:tcW w:w="3969" w:type="dxa"/>
            <w:gridSpan w:val="7"/>
            <w:tcBorders>
              <w:top w:val="single" w:color="auto" w:sz="4" w:space="0"/>
              <w:left w:val="nil"/>
              <w:bottom w:val="single" w:color="auto" w:sz="4" w:space="0"/>
              <w:right w:val="single" w:color="000000" w:sz="4" w:space="0"/>
            </w:tcBorders>
            <w:noWrap/>
            <w:vAlign w:val="center"/>
          </w:tcPr>
          <w:p>
            <w:pPr>
              <w:rPr>
                <w:rFonts w:ascii="宋体" w:hAnsi="宋体" w:cs="宋体"/>
                <w:color w:val="000000"/>
              </w:rPr>
            </w:pPr>
          </w:p>
        </w:tc>
      </w:tr>
      <w:tr>
        <w:tblPrEx>
          <w:tblCellMar>
            <w:top w:w="0" w:type="dxa"/>
            <w:left w:w="108" w:type="dxa"/>
            <w:bottom w:w="0" w:type="dxa"/>
            <w:right w:w="108" w:type="dxa"/>
          </w:tblCellMar>
        </w:tblPrEx>
        <w:trPr>
          <w:gridAfter w:val="1"/>
          <w:wAfter w:w="6" w:type="dxa"/>
          <w:trHeight w:val="375" w:hRule="atLeast"/>
          <w:jc w:val="center"/>
        </w:trPr>
        <w:tc>
          <w:tcPr>
            <w:tcW w:w="9498" w:type="dxa"/>
            <w:gridSpan w:val="12"/>
            <w:tcBorders>
              <w:top w:val="nil"/>
              <w:left w:val="nil"/>
              <w:bottom w:val="nil"/>
              <w:right w:val="nil"/>
            </w:tcBorders>
            <w:noWrap/>
            <w:vAlign w:val="center"/>
          </w:tcPr>
          <w:p>
            <w:pPr>
              <w:rPr>
                <w:rFonts w:ascii="宋体" w:hAnsi="宋体" w:cs="宋体"/>
                <w:color w:val="000000"/>
              </w:rPr>
            </w:pPr>
            <w:r>
              <w:rPr>
                <w:rFonts w:hint="eastAsia" w:ascii="宋体" w:hAnsi="宋体" w:cs="宋体"/>
                <w:color w:val="000000"/>
              </w:rPr>
              <w:t>备注：1.仅限出差地较偏远无法开具正规住宿发票、但实际发生了住宿费，请填写此收据；</w:t>
            </w:r>
          </w:p>
        </w:tc>
      </w:tr>
      <w:tr>
        <w:tblPrEx>
          <w:tblCellMar>
            <w:top w:w="0" w:type="dxa"/>
            <w:left w:w="108" w:type="dxa"/>
            <w:bottom w:w="0" w:type="dxa"/>
            <w:right w:w="108" w:type="dxa"/>
          </w:tblCellMar>
        </w:tblPrEx>
        <w:trPr>
          <w:gridAfter w:val="1"/>
          <w:wAfter w:w="6" w:type="dxa"/>
          <w:trHeight w:val="375" w:hRule="atLeast"/>
          <w:jc w:val="center"/>
        </w:trPr>
        <w:tc>
          <w:tcPr>
            <w:tcW w:w="9498" w:type="dxa"/>
            <w:gridSpan w:val="12"/>
            <w:tcBorders>
              <w:top w:val="nil"/>
              <w:left w:val="nil"/>
              <w:bottom w:val="nil"/>
              <w:right w:val="nil"/>
            </w:tcBorders>
            <w:noWrap/>
            <w:vAlign w:val="center"/>
          </w:tcPr>
          <w:p>
            <w:pPr>
              <w:rPr>
                <w:rFonts w:ascii="宋体" w:hAnsi="宋体" w:cs="宋体"/>
                <w:color w:val="000000"/>
              </w:rPr>
            </w:pPr>
            <w:r>
              <w:rPr>
                <w:rFonts w:hint="eastAsia" w:ascii="宋体" w:hAnsi="宋体" w:cs="宋体"/>
                <w:color w:val="000000"/>
              </w:rPr>
              <w:t xml:space="preserve">      2.报销需提供收款人身份证复印件。</w:t>
            </w:r>
          </w:p>
          <w:p>
            <w:pPr>
              <w:rPr>
                <w:rFonts w:ascii="宋体" w:hAnsi="宋体" w:cs="宋体"/>
                <w:color w:val="000000"/>
              </w:rPr>
            </w:pPr>
          </w:p>
          <w:p>
            <w:pPr>
              <w:rPr>
                <w:rFonts w:ascii="宋体" w:hAnsi="宋体" w:cs="宋体"/>
                <w:color w:val="000000"/>
              </w:rPr>
            </w:pPr>
          </w:p>
        </w:tc>
      </w:tr>
    </w:tbl>
    <w:p>
      <w:pPr>
        <w:ind w:firstLine="1050" w:firstLineChars="500"/>
        <w:rPr>
          <w:rFonts w:ascii="宋体" w:hAnsi="宋体"/>
          <w:szCs w:val="21"/>
        </w:rPr>
      </w:pPr>
    </w:p>
    <w:p>
      <w:pPr>
        <w:ind w:left="1050" w:leftChars="500"/>
        <w:jc w:val="center"/>
        <w:rPr>
          <w:rFonts w:ascii="宋体" w:hAnsi="宋体"/>
          <w:b/>
          <w:sz w:val="36"/>
          <w:szCs w:val="36"/>
        </w:rPr>
      </w:pPr>
    </w:p>
    <w:p>
      <w:pPr>
        <w:ind w:left="1050" w:leftChars="500"/>
        <w:jc w:val="center"/>
        <w:rPr>
          <w:rFonts w:ascii="宋体" w:hAnsi="宋体"/>
          <w:b/>
          <w:sz w:val="36"/>
          <w:szCs w:val="36"/>
        </w:rPr>
      </w:pPr>
    </w:p>
    <w:p>
      <w:pPr>
        <w:ind w:left="1050" w:leftChars="500"/>
        <w:jc w:val="center"/>
        <w:rPr>
          <w:rFonts w:ascii="宋体" w:hAnsi="宋体"/>
          <w:b/>
          <w:sz w:val="36"/>
          <w:szCs w:val="36"/>
        </w:rPr>
      </w:pPr>
    </w:p>
    <w:p>
      <w:pPr>
        <w:ind w:left="1050" w:leftChars="500"/>
        <w:jc w:val="center"/>
        <w:rPr>
          <w:rFonts w:ascii="宋体" w:hAnsi="宋体"/>
          <w:b/>
          <w:sz w:val="36"/>
          <w:szCs w:val="36"/>
        </w:rPr>
      </w:pPr>
    </w:p>
    <w:p>
      <w:pPr>
        <w:ind w:left="1050" w:leftChars="500"/>
        <w:jc w:val="center"/>
        <w:rPr>
          <w:rFonts w:ascii="宋体" w:hAnsi="宋体"/>
          <w:b/>
          <w:sz w:val="36"/>
          <w:szCs w:val="36"/>
        </w:rPr>
      </w:pPr>
    </w:p>
    <w:p>
      <w:pPr>
        <w:ind w:left="1050" w:leftChars="500"/>
        <w:jc w:val="center"/>
        <w:rPr>
          <w:rFonts w:ascii="宋体" w:hAnsi="宋体"/>
          <w:b/>
          <w:sz w:val="36"/>
          <w:szCs w:val="36"/>
        </w:rPr>
      </w:pPr>
    </w:p>
    <w:p>
      <w:pPr>
        <w:pStyle w:val="4"/>
        <w:numPr>
          <w:ilvl w:val="0"/>
          <w:numId w:val="10"/>
        </w:numPr>
        <w:rPr>
          <w:rFonts w:ascii="宋体" w:hAnsi="宋体"/>
          <w:sz w:val="36"/>
          <w:szCs w:val="36"/>
        </w:rPr>
      </w:pPr>
      <w:bookmarkStart w:id="50" w:name="_Toc13398"/>
      <w:r>
        <w:rPr>
          <w:rFonts w:hint="eastAsia" w:ascii="宋体" w:hAnsi="宋体"/>
          <w:sz w:val="36"/>
          <w:szCs w:val="36"/>
        </w:rPr>
        <w:t>出差租车审批单</w:t>
      </w:r>
      <w:bookmarkEnd w:id="50"/>
    </w:p>
    <w:p>
      <w:pPr>
        <w:ind w:left="1050" w:leftChars="500"/>
        <w:rPr>
          <w:rFonts w:ascii="幼圆" w:hAnsi="华文楷体" w:eastAsia="幼圆" w:cs="宋体"/>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390525</wp:posOffset>
                </wp:positionH>
                <wp:positionV relativeFrom="paragraph">
                  <wp:posOffset>38100</wp:posOffset>
                </wp:positionV>
                <wp:extent cx="5720080" cy="8578850"/>
                <wp:effectExtent l="0" t="0" r="0" b="0"/>
                <wp:wrapSquare wrapText="bothSides"/>
                <wp:docPr id="4" name="文本框 4"/>
                <wp:cNvGraphicFramePr/>
                <a:graphic xmlns:a="http://schemas.openxmlformats.org/drawingml/2006/main">
                  <a:graphicData uri="http://schemas.microsoft.com/office/word/2010/wordprocessingShape">
                    <wps:wsp>
                      <wps:cNvSpPr txBox="1"/>
                      <wps:spPr>
                        <a:xfrm>
                          <a:off x="0" y="0"/>
                          <a:ext cx="5720080" cy="8578850"/>
                        </a:xfrm>
                        <a:prstGeom prst="rect">
                          <a:avLst/>
                        </a:prstGeom>
                        <a:solidFill>
                          <a:srgbClr val="FFFFFF"/>
                        </a:solidFill>
                        <a:ln w="6350">
                          <a:noFill/>
                        </a:ln>
                      </wps:spPr>
                      <wps:txbx>
                        <w:txbxContent>
                          <w:p>
                            <w:pPr>
                              <w:ind w:left="1050" w:leftChars="500"/>
                              <w:jc w:val="center"/>
                              <w:rPr>
                                <w:rFonts w:ascii="楷体" w:hAnsi="楷体" w:eastAsia="楷体"/>
                              </w:rPr>
                            </w:pPr>
                            <w:r>
                              <w:rPr>
                                <w:rFonts w:hint="eastAsia" w:ascii="宋体" w:hAnsi="宋体"/>
                                <w:b/>
                                <w:sz w:val="36"/>
                                <w:szCs w:val="36"/>
                              </w:rPr>
                              <w:t>出差租车审批单</w:t>
                            </w:r>
                          </w:p>
                          <w:p>
                            <w:pPr>
                              <w:tabs>
                                <w:tab w:val="left" w:pos="4632"/>
                              </w:tabs>
                              <w:ind w:left="1050" w:leftChars="500"/>
                              <w:rPr>
                                <w:rFonts w:ascii="Calibri" w:hAnsi="Calibri"/>
                                <w:b/>
                              </w:rPr>
                            </w:pPr>
                            <w:r>
                              <w:rPr>
                                <w:rFonts w:ascii="Calibri" w:hAnsi="Calibri"/>
                                <w:b/>
                              </w:rPr>
                              <w:tab/>
                            </w:r>
                          </w:p>
                          <w:p>
                            <w:pPr>
                              <w:ind w:left="1050" w:leftChars="500"/>
                              <w:rPr>
                                <w:rFonts w:ascii="宋体" w:hAnsi="宋体"/>
                                <w:sz w:val="28"/>
                                <w:szCs w:val="28"/>
                              </w:rPr>
                            </w:pPr>
                            <w:r>
                              <w:rPr>
                                <w:rFonts w:hint="eastAsia" w:ascii="宋体" w:hAnsi="宋体"/>
                                <w:sz w:val="28"/>
                                <w:szCs w:val="28"/>
                              </w:rPr>
                              <w:t>1、写明申请单位名称，出差人员姓名、单位，出差人数合计</w:t>
                            </w:r>
                          </w:p>
                          <w:p>
                            <w:pPr>
                              <w:ind w:left="1050" w:leftChars="500"/>
                              <w:rPr>
                                <w:rFonts w:ascii="宋体" w:hAnsi="宋体"/>
                                <w:sz w:val="28"/>
                                <w:szCs w:val="28"/>
                              </w:rPr>
                            </w:pPr>
                          </w:p>
                          <w:p>
                            <w:pPr>
                              <w:ind w:left="1050" w:leftChars="500"/>
                              <w:rPr>
                                <w:rFonts w:ascii="宋体" w:hAnsi="宋体"/>
                                <w:sz w:val="28"/>
                                <w:szCs w:val="28"/>
                              </w:rPr>
                            </w:pPr>
                          </w:p>
                          <w:p>
                            <w:pPr>
                              <w:ind w:left="1050" w:leftChars="500"/>
                              <w:rPr>
                                <w:rFonts w:ascii="宋体" w:hAnsi="宋体"/>
                                <w:sz w:val="28"/>
                                <w:szCs w:val="28"/>
                              </w:rPr>
                            </w:pPr>
                          </w:p>
                          <w:p>
                            <w:pPr>
                              <w:ind w:left="1050" w:leftChars="500"/>
                              <w:rPr>
                                <w:rFonts w:ascii="宋体" w:hAnsi="宋体"/>
                                <w:sz w:val="28"/>
                                <w:szCs w:val="28"/>
                              </w:rPr>
                            </w:pPr>
                            <w:r>
                              <w:rPr>
                                <w:rFonts w:hint="eastAsia" w:ascii="宋体" w:hAnsi="宋体"/>
                                <w:sz w:val="28"/>
                                <w:szCs w:val="28"/>
                              </w:rPr>
                              <w:t>2、出差地点、任务、行程安排（所提及地点要具体）</w:t>
                            </w:r>
                          </w:p>
                          <w:p>
                            <w:pPr>
                              <w:ind w:left="1050" w:leftChars="500"/>
                              <w:rPr>
                                <w:rFonts w:ascii="宋体" w:hAnsi="宋体"/>
                                <w:sz w:val="28"/>
                                <w:szCs w:val="28"/>
                              </w:rPr>
                            </w:pPr>
                          </w:p>
                          <w:p>
                            <w:pPr>
                              <w:ind w:left="1050" w:leftChars="500"/>
                              <w:rPr>
                                <w:rFonts w:ascii="宋体" w:hAnsi="宋体"/>
                                <w:sz w:val="28"/>
                                <w:szCs w:val="28"/>
                              </w:rPr>
                            </w:pPr>
                          </w:p>
                          <w:p>
                            <w:pPr>
                              <w:ind w:left="1050" w:leftChars="500"/>
                              <w:rPr>
                                <w:rFonts w:ascii="宋体" w:hAnsi="宋体"/>
                                <w:sz w:val="28"/>
                                <w:szCs w:val="28"/>
                              </w:rPr>
                            </w:pPr>
                          </w:p>
                          <w:p>
                            <w:pPr>
                              <w:ind w:left="1050" w:leftChars="500"/>
                              <w:rPr>
                                <w:rFonts w:ascii="宋体" w:hAnsi="宋体"/>
                                <w:sz w:val="28"/>
                                <w:szCs w:val="28"/>
                              </w:rPr>
                            </w:pPr>
                            <w:r>
                              <w:rPr>
                                <w:rFonts w:hint="eastAsia" w:ascii="宋体" w:hAnsi="宋体"/>
                                <w:sz w:val="28"/>
                                <w:szCs w:val="28"/>
                              </w:rPr>
                              <w:t>3、租车理由</w:t>
                            </w:r>
                          </w:p>
                          <w:p>
                            <w:pPr>
                              <w:ind w:left="1050" w:leftChars="500"/>
                              <w:rPr>
                                <w:rFonts w:ascii="宋体" w:hAnsi="宋体"/>
                                <w:sz w:val="28"/>
                                <w:szCs w:val="28"/>
                              </w:rPr>
                            </w:pPr>
                          </w:p>
                          <w:p>
                            <w:pPr>
                              <w:ind w:left="1050" w:leftChars="500"/>
                              <w:rPr>
                                <w:rFonts w:ascii="宋体" w:hAnsi="宋体"/>
                                <w:sz w:val="28"/>
                                <w:szCs w:val="28"/>
                              </w:rPr>
                            </w:pPr>
                          </w:p>
                          <w:p>
                            <w:pPr>
                              <w:ind w:left="1050" w:leftChars="500"/>
                              <w:rPr>
                                <w:rFonts w:ascii="宋体" w:hAnsi="宋体"/>
                                <w:sz w:val="28"/>
                                <w:szCs w:val="28"/>
                              </w:rPr>
                            </w:pPr>
                          </w:p>
                          <w:p>
                            <w:pPr>
                              <w:ind w:left="1050" w:leftChars="500"/>
                              <w:rPr>
                                <w:rFonts w:ascii="宋体" w:hAnsi="宋体"/>
                                <w:sz w:val="28"/>
                                <w:szCs w:val="28"/>
                              </w:rPr>
                            </w:pPr>
                          </w:p>
                          <w:p>
                            <w:pPr>
                              <w:tabs>
                                <w:tab w:val="left" w:pos="5271"/>
                              </w:tabs>
                              <w:ind w:left="1050" w:leftChars="500"/>
                              <w:rPr>
                                <w:rFonts w:ascii="宋体" w:hAnsi="宋体"/>
                                <w:sz w:val="28"/>
                                <w:szCs w:val="28"/>
                              </w:rPr>
                            </w:pPr>
                            <w:r>
                              <w:rPr>
                                <w:rFonts w:ascii="宋体" w:hAnsi="宋体"/>
                                <w:sz w:val="28"/>
                                <w:szCs w:val="28"/>
                              </w:rPr>
                              <w:tab/>
                            </w:r>
                          </w:p>
                          <w:p>
                            <w:pPr>
                              <w:ind w:left="1050" w:leftChars="500"/>
                              <w:rPr>
                                <w:rFonts w:ascii="宋体" w:hAnsi="宋体"/>
                                <w:sz w:val="28"/>
                                <w:szCs w:val="28"/>
                              </w:rPr>
                            </w:pPr>
                          </w:p>
                          <w:p>
                            <w:pPr>
                              <w:tabs>
                                <w:tab w:val="left" w:pos="5271"/>
                              </w:tabs>
                              <w:ind w:left="1050" w:leftChars="500"/>
                              <w:rPr>
                                <w:rFonts w:ascii="宋体" w:hAnsi="宋体"/>
                                <w:sz w:val="28"/>
                                <w:szCs w:val="28"/>
                              </w:rPr>
                            </w:pPr>
                            <w:r>
                              <w:rPr>
                                <w:rFonts w:hint="eastAsia" w:ascii="宋体" w:hAnsi="宋体"/>
                                <w:sz w:val="28"/>
                                <w:szCs w:val="28"/>
                              </w:rPr>
                              <w:t>申请人（签字）：</w:t>
                            </w:r>
                          </w:p>
                          <w:p>
                            <w:pPr>
                              <w:tabs>
                                <w:tab w:val="left" w:pos="5271"/>
                              </w:tabs>
                              <w:ind w:left="1050" w:leftChars="500"/>
                              <w:rPr>
                                <w:rFonts w:ascii="宋体" w:hAnsi="宋体"/>
                                <w:sz w:val="28"/>
                                <w:szCs w:val="28"/>
                              </w:rPr>
                            </w:pPr>
                            <w:r>
                              <w:rPr>
                                <w:rFonts w:hint="eastAsia" w:ascii="宋体" w:hAnsi="宋体"/>
                                <w:sz w:val="28"/>
                                <w:szCs w:val="28"/>
                              </w:rPr>
                              <w:t>经费负责人（签字）：</w:t>
                            </w:r>
                            <w:r>
                              <w:rPr>
                                <w:rFonts w:ascii="宋体" w:hAnsi="宋体"/>
                                <w:sz w:val="28"/>
                                <w:szCs w:val="28"/>
                              </w:rPr>
                              <w:tab/>
                            </w:r>
                          </w:p>
                          <w:p>
                            <w:pPr>
                              <w:tabs>
                                <w:tab w:val="left" w:pos="5271"/>
                              </w:tabs>
                              <w:ind w:left="1050" w:leftChars="500"/>
                              <w:rPr>
                                <w:rFonts w:ascii="宋体" w:hAnsi="宋体"/>
                                <w:sz w:val="28"/>
                                <w:szCs w:val="28"/>
                              </w:rPr>
                            </w:pPr>
                            <w:r>
                              <w:rPr>
                                <w:rFonts w:hint="eastAsia" w:ascii="宋体" w:hAnsi="宋体"/>
                                <w:sz w:val="28"/>
                                <w:szCs w:val="28"/>
                              </w:rPr>
                              <w:t>归口管理部门负责人（签字）：</w:t>
                            </w:r>
                            <w:r>
                              <w:rPr>
                                <w:rFonts w:ascii="宋体" w:hAnsi="宋体"/>
                                <w:sz w:val="28"/>
                                <w:szCs w:val="28"/>
                              </w:rPr>
                              <w:tab/>
                            </w:r>
                          </w:p>
                          <w:p>
                            <w:pPr>
                              <w:ind w:left="1050" w:leftChars="500"/>
                              <w:rPr>
                                <w:rFonts w:ascii="宋体" w:hAnsi="宋体"/>
                                <w:sz w:val="28"/>
                                <w:szCs w:val="28"/>
                              </w:rPr>
                            </w:pPr>
                            <w:r>
                              <w:rPr>
                                <w:rFonts w:hint="eastAsia" w:ascii="宋体" w:hAnsi="宋体"/>
                                <w:sz w:val="28"/>
                                <w:szCs w:val="28"/>
                              </w:rPr>
                              <w:t>分管校领导审批（签字）：</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75pt;margin-top:3pt;height:675.5pt;width:450.4pt;mso-wrap-distance-bottom:0pt;mso-wrap-distance-left:9pt;mso-wrap-distance-right:9pt;mso-wrap-distance-top:0pt;z-index:251659264;mso-width-relative:page;mso-height-relative:page;" fillcolor="#FFFFFF" filled="t" stroked="f" coordsize="21600,21600" o:gfxdata="UEsDBAoAAAAAAIdO4kAAAAAAAAAAAAAAAAAEAAAAZHJzL1BLAwQUAAAACACHTuJAsDEDTdUAAAAJ&#10;AQAADwAAAGRycy9kb3ducmV2LnhtbE2PS0/DMBCE75X4D9YicWvttDRAiNMDElck+jq78RJHxOvI&#10;dp+/nuUEp9VoPs3O1KuLH8QJY+oDaShmCgRSG2xPnYbt5n36DCJlQ9YMgVDDFROsmrtJbSobzvSJ&#10;p3XuBIdQqowGl/NYSZlah96kWRiR2PsK0ZvMMnbSRnPmcD/IuVKl9KYn/uDMiG8O2+/10WvYd/62&#10;3xVjdNYPj/Rxu262odf64b5QryAyXvIfDL/1uTo03OkQjmSTGDSUxZJJvryI7ZdyvgBxYG6xfFIg&#10;m1r+X9D8AFBLAwQUAAAACACHTuJAK8K3nk8CAACQBAAADgAAAGRycy9lMm9Eb2MueG1srVTBbhMx&#10;EL0j8Q+W73STkpYQdVOFVkFIFa1UEGfH681a8nqM7WS3fAD8AScu3PmufgfP3qQthUMP5OCMZ8Yz&#10;897M7Mlp3xq2VT5osiUfH4w4U1ZSpe265B8/LF9MOQtR2EoYsqrkNyrw0/nzZyedm6lDashUyjME&#10;sWHWuZI3MbpZUQTZqFaEA3LKwliTb0XE1a+LyosO0VtTHI5Gx0VHvnKepAoB2vPByHcR/VMCUl1r&#10;qc5Jblpl4xDVKyMiIIVGu8Dnudq6VjJe1nVQkZmSA2nMJ5JAXqWzmJ+I2doL12i5K0E8pYRHmFqh&#10;LZLehToXUbCN13+FarX0FKiOB5LaYgCSGQGK8egRN9eNcCpjAdXB3ZEe/l9Y+X575ZmuSj7hzIoW&#10;Db/9/u32x6/bn1/ZJNHTuTCD17WDX+zfUI+h2esDlAl1X/s2/QMPgx3k3tyRq/rIJJRHr9D9KUwS&#10;tunRq+n0KNNf3D93PsS3ilqWhJJ7dC+TKrYXIaIUuO5dUrZARldLbUy++PXqzHi2Fej0Mv9SlXjy&#10;h5uxrCv58UvkTq8spfeDn7FwT2gHVEmK/arfUbCi6gYMeBpGKDi51KjyQoR4JTxmBsiwVfESR20I&#10;SWgncdaQ//IvffJHK2HlrMMMljx83givODPvLJr8ejyZIGzMl0kikDP/0LJ6aLGb9owAfoz9dTKL&#10;yT+avVh7aj9h+RYpK0zCSuQuedyLZ3HYDCyvVItFdsKYOhEv7LWTKfRA2mITqda5JYmmgZsdexjU&#10;TPtuqdImPLxnr/sPyfw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sDEDTdUAAAAJAQAADwAAAAAA&#10;AAABACAAAAAiAAAAZHJzL2Rvd25yZXYueG1sUEsBAhQAFAAAAAgAh07iQCvCt55PAgAAkAQAAA4A&#10;AAAAAAAAAQAgAAAAJAEAAGRycy9lMm9Eb2MueG1sUEsFBgAAAAAGAAYAWQEAAOUFAAAAAA==&#10;">
                <v:fill on="t" focussize="0,0"/>
                <v:stroke on="f" weight="0.5pt"/>
                <v:imagedata o:title=""/>
                <o:lock v:ext="edit" aspectratio="f"/>
                <v:textbox>
                  <w:txbxContent>
                    <w:p>
                      <w:pPr>
                        <w:ind w:left="1050" w:leftChars="500"/>
                        <w:jc w:val="center"/>
                        <w:rPr>
                          <w:rFonts w:ascii="楷体" w:hAnsi="楷体" w:eastAsia="楷体"/>
                        </w:rPr>
                      </w:pPr>
                      <w:r>
                        <w:rPr>
                          <w:rFonts w:hint="eastAsia" w:ascii="宋体" w:hAnsi="宋体"/>
                          <w:b/>
                          <w:sz w:val="36"/>
                          <w:szCs w:val="36"/>
                        </w:rPr>
                        <w:t>出差租车审批单</w:t>
                      </w:r>
                    </w:p>
                    <w:p>
                      <w:pPr>
                        <w:tabs>
                          <w:tab w:val="left" w:pos="4632"/>
                        </w:tabs>
                        <w:ind w:left="1050" w:leftChars="500"/>
                        <w:rPr>
                          <w:rFonts w:ascii="Calibri" w:hAnsi="Calibri"/>
                          <w:b/>
                        </w:rPr>
                      </w:pPr>
                      <w:r>
                        <w:rPr>
                          <w:rFonts w:ascii="Calibri" w:hAnsi="Calibri"/>
                          <w:b/>
                        </w:rPr>
                        <w:tab/>
                      </w:r>
                    </w:p>
                    <w:p>
                      <w:pPr>
                        <w:ind w:left="1050" w:leftChars="500"/>
                        <w:rPr>
                          <w:rFonts w:ascii="宋体" w:hAnsi="宋体"/>
                          <w:sz w:val="28"/>
                          <w:szCs w:val="28"/>
                        </w:rPr>
                      </w:pPr>
                      <w:r>
                        <w:rPr>
                          <w:rFonts w:hint="eastAsia" w:ascii="宋体" w:hAnsi="宋体"/>
                          <w:sz w:val="28"/>
                          <w:szCs w:val="28"/>
                        </w:rPr>
                        <w:t>1、写明申请单位名称，出差人员姓名、单位，出差人数合计</w:t>
                      </w:r>
                    </w:p>
                    <w:p>
                      <w:pPr>
                        <w:ind w:left="1050" w:leftChars="500"/>
                        <w:rPr>
                          <w:rFonts w:ascii="宋体" w:hAnsi="宋体"/>
                          <w:sz w:val="28"/>
                          <w:szCs w:val="28"/>
                        </w:rPr>
                      </w:pPr>
                    </w:p>
                    <w:p>
                      <w:pPr>
                        <w:ind w:left="1050" w:leftChars="500"/>
                        <w:rPr>
                          <w:rFonts w:ascii="宋体" w:hAnsi="宋体"/>
                          <w:sz w:val="28"/>
                          <w:szCs w:val="28"/>
                        </w:rPr>
                      </w:pPr>
                    </w:p>
                    <w:p>
                      <w:pPr>
                        <w:ind w:left="1050" w:leftChars="500"/>
                        <w:rPr>
                          <w:rFonts w:ascii="宋体" w:hAnsi="宋体"/>
                          <w:sz w:val="28"/>
                          <w:szCs w:val="28"/>
                        </w:rPr>
                      </w:pPr>
                    </w:p>
                    <w:p>
                      <w:pPr>
                        <w:ind w:left="1050" w:leftChars="500"/>
                        <w:rPr>
                          <w:rFonts w:ascii="宋体" w:hAnsi="宋体"/>
                          <w:sz w:val="28"/>
                          <w:szCs w:val="28"/>
                        </w:rPr>
                      </w:pPr>
                      <w:r>
                        <w:rPr>
                          <w:rFonts w:hint="eastAsia" w:ascii="宋体" w:hAnsi="宋体"/>
                          <w:sz w:val="28"/>
                          <w:szCs w:val="28"/>
                        </w:rPr>
                        <w:t>2、出差地点、任务、行程安排（所提及地点要具体）</w:t>
                      </w:r>
                    </w:p>
                    <w:p>
                      <w:pPr>
                        <w:ind w:left="1050" w:leftChars="500"/>
                        <w:rPr>
                          <w:rFonts w:ascii="宋体" w:hAnsi="宋体"/>
                          <w:sz w:val="28"/>
                          <w:szCs w:val="28"/>
                        </w:rPr>
                      </w:pPr>
                    </w:p>
                    <w:p>
                      <w:pPr>
                        <w:ind w:left="1050" w:leftChars="500"/>
                        <w:rPr>
                          <w:rFonts w:ascii="宋体" w:hAnsi="宋体"/>
                          <w:sz w:val="28"/>
                          <w:szCs w:val="28"/>
                        </w:rPr>
                      </w:pPr>
                    </w:p>
                    <w:p>
                      <w:pPr>
                        <w:ind w:left="1050" w:leftChars="500"/>
                        <w:rPr>
                          <w:rFonts w:ascii="宋体" w:hAnsi="宋体"/>
                          <w:sz w:val="28"/>
                          <w:szCs w:val="28"/>
                        </w:rPr>
                      </w:pPr>
                    </w:p>
                    <w:p>
                      <w:pPr>
                        <w:ind w:left="1050" w:leftChars="500"/>
                        <w:rPr>
                          <w:rFonts w:ascii="宋体" w:hAnsi="宋体"/>
                          <w:sz w:val="28"/>
                          <w:szCs w:val="28"/>
                        </w:rPr>
                      </w:pPr>
                      <w:r>
                        <w:rPr>
                          <w:rFonts w:hint="eastAsia" w:ascii="宋体" w:hAnsi="宋体"/>
                          <w:sz w:val="28"/>
                          <w:szCs w:val="28"/>
                        </w:rPr>
                        <w:t>3、租车理由</w:t>
                      </w:r>
                    </w:p>
                    <w:p>
                      <w:pPr>
                        <w:ind w:left="1050" w:leftChars="500"/>
                        <w:rPr>
                          <w:rFonts w:ascii="宋体" w:hAnsi="宋体"/>
                          <w:sz w:val="28"/>
                          <w:szCs w:val="28"/>
                        </w:rPr>
                      </w:pPr>
                    </w:p>
                    <w:p>
                      <w:pPr>
                        <w:ind w:left="1050" w:leftChars="500"/>
                        <w:rPr>
                          <w:rFonts w:ascii="宋体" w:hAnsi="宋体"/>
                          <w:sz w:val="28"/>
                          <w:szCs w:val="28"/>
                        </w:rPr>
                      </w:pPr>
                    </w:p>
                    <w:p>
                      <w:pPr>
                        <w:ind w:left="1050" w:leftChars="500"/>
                        <w:rPr>
                          <w:rFonts w:ascii="宋体" w:hAnsi="宋体"/>
                          <w:sz w:val="28"/>
                          <w:szCs w:val="28"/>
                        </w:rPr>
                      </w:pPr>
                    </w:p>
                    <w:p>
                      <w:pPr>
                        <w:ind w:left="1050" w:leftChars="500"/>
                        <w:rPr>
                          <w:rFonts w:ascii="宋体" w:hAnsi="宋体"/>
                          <w:sz w:val="28"/>
                          <w:szCs w:val="28"/>
                        </w:rPr>
                      </w:pPr>
                    </w:p>
                    <w:p>
                      <w:pPr>
                        <w:tabs>
                          <w:tab w:val="left" w:pos="5271"/>
                        </w:tabs>
                        <w:ind w:left="1050" w:leftChars="500"/>
                        <w:rPr>
                          <w:rFonts w:ascii="宋体" w:hAnsi="宋体"/>
                          <w:sz w:val="28"/>
                          <w:szCs w:val="28"/>
                        </w:rPr>
                      </w:pPr>
                      <w:r>
                        <w:rPr>
                          <w:rFonts w:ascii="宋体" w:hAnsi="宋体"/>
                          <w:sz w:val="28"/>
                          <w:szCs w:val="28"/>
                        </w:rPr>
                        <w:tab/>
                      </w:r>
                    </w:p>
                    <w:p>
                      <w:pPr>
                        <w:ind w:left="1050" w:leftChars="500"/>
                        <w:rPr>
                          <w:rFonts w:ascii="宋体" w:hAnsi="宋体"/>
                          <w:sz w:val="28"/>
                          <w:szCs w:val="28"/>
                        </w:rPr>
                      </w:pPr>
                    </w:p>
                    <w:p>
                      <w:pPr>
                        <w:tabs>
                          <w:tab w:val="left" w:pos="5271"/>
                        </w:tabs>
                        <w:ind w:left="1050" w:leftChars="500"/>
                        <w:rPr>
                          <w:rFonts w:ascii="宋体" w:hAnsi="宋体"/>
                          <w:sz w:val="28"/>
                          <w:szCs w:val="28"/>
                        </w:rPr>
                      </w:pPr>
                      <w:r>
                        <w:rPr>
                          <w:rFonts w:hint="eastAsia" w:ascii="宋体" w:hAnsi="宋体"/>
                          <w:sz w:val="28"/>
                          <w:szCs w:val="28"/>
                        </w:rPr>
                        <w:t>申请人（签字）：</w:t>
                      </w:r>
                    </w:p>
                    <w:p>
                      <w:pPr>
                        <w:tabs>
                          <w:tab w:val="left" w:pos="5271"/>
                        </w:tabs>
                        <w:ind w:left="1050" w:leftChars="500"/>
                        <w:rPr>
                          <w:rFonts w:ascii="宋体" w:hAnsi="宋体"/>
                          <w:sz w:val="28"/>
                          <w:szCs w:val="28"/>
                        </w:rPr>
                      </w:pPr>
                      <w:r>
                        <w:rPr>
                          <w:rFonts w:hint="eastAsia" w:ascii="宋体" w:hAnsi="宋体"/>
                          <w:sz w:val="28"/>
                          <w:szCs w:val="28"/>
                        </w:rPr>
                        <w:t>经费负责人（签字）：</w:t>
                      </w:r>
                      <w:r>
                        <w:rPr>
                          <w:rFonts w:ascii="宋体" w:hAnsi="宋体"/>
                          <w:sz w:val="28"/>
                          <w:szCs w:val="28"/>
                        </w:rPr>
                        <w:tab/>
                      </w:r>
                    </w:p>
                    <w:p>
                      <w:pPr>
                        <w:tabs>
                          <w:tab w:val="left" w:pos="5271"/>
                        </w:tabs>
                        <w:ind w:left="1050" w:leftChars="500"/>
                        <w:rPr>
                          <w:rFonts w:ascii="宋体" w:hAnsi="宋体"/>
                          <w:sz w:val="28"/>
                          <w:szCs w:val="28"/>
                        </w:rPr>
                      </w:pPr>
                      <w:r>
                        <w:rPr>
                          <w:rFonts w:hint="eastAsia" w:ascii="宋体" w:hAnsi="宋体"/>
                          <w:sz w:val="28"/>
                          <w:szCs w:val="28"/>
                        </w:rPr>
                        <w:t>归口管理部门负责人（签字）：</w:t>
                      </w:r>
                      <w:r>
                        <w:rPr>
                          <w:rFonts w:ascii="宋体" w:hAnsi="宋体"/>
                          <w:sz w:val="28"/>
                          <w:szCs w:val="28"/>
                        </w:rPr>
                        <w:tab/>
                      </w:r>
                    </w:p>
                    <w:p>
                      <w:pPr>
                        <w:ind w:left="1050" w:leftChars="500"/>
                        <w:rPr>
                          <w:rFonts w:ascii="宋体" w:hAnsi="宋体"/>
                          <w:sz w:val="28"/>
                          <w:szCs w:val="28"/>
                        </w:rPr>
                      </w:pPr>
                      <w:r>
                        <w:rPr>
                          <w:rFonts w:hint="eastAsia" w:ascii="宋体" w:hAnsi="宋体"/>
                          <w:sz w:val="28"/>
                          <w:szCs w:val="28"/>
                        </w:rPr>
                        <w:t>分管校领导审批（签字）：</w:t>
                      </w:r>
                    </w:p>
                  </w:txbxContent>
                </v:textbox>
                <w10:wrap type="square"/>
              </v:shape>
            </w:pict>
          </mc:Fallback>
        </mc:AlternateContent>
      </w:r>
    </w:p>
    <w:p>
      <w:pPr>
        <w:pStyle w:val="4"/>
        <w:numPr>
          <w:ilvl w:val="0"/>
          <w:numId w:val="10"/>
        </w:numPr>
        <w:rPr>
          <w:rFonts w:ascii="幼圆" w:hAnsi="华文楷体" w:eastAsia="幼圆" w:cs="宋体"/>
          <w:szCs w:val="32"/>
        </w:rPr>
      </w:pPr>
      <w:bookmarkStart w:id="51" w:name="_Toc432"/>
      <w:r>
        <w:rPr>
          <w:rFonts w:hint="eastAsia" w:ascii="幼圆" w:hAnsi="华文楷体" w:eastAsia="幼圆" w:cs="宋体"/>
          <w:szCs w:val="32"/>
        </w:rPr>
        <w:t>公务卡报销明细表</w:t>
      </w:r>
      <w:bookmarkEnd w:id="51"/>
    </w:p>
    <w:tbl>
      <w:tblPr>
        <w:tblStyle w:val="14"/>
        <w:tblW w:w="10200" w:type="dxa"/>
        <w:jc w:val="center"/>
        <w:tblLayout w:type="fixed"/>
        <w:tblCellMar>
          <w:top w:w="15" w:type="dxa"/>
          <w:left w:w="15" w:type="dxa"/>
          <w:bottom w:w="15" w:type="dxa"/>
          <w:right w:w="15" w:type="dxa"/>
        </w:tblCellMar>
      </w:tblPr>
      <w:tblGrid>
        <w:gridCol w:w="50"/>
        <w:gridCol w:w="668"/>
        <w:gridCol w:w="713"/>
        <w:gridCol w:w="530"/>
        <w:gridCol w:w="1439"/>
        <w:gridCol w:w="2337"/>
        <w:gridCol w:w="1228"/>
        <w:gridCol w:w="1349"/>
        <w:gridCol w:w="1886"/>
      </w:tblGrid>
      <w:tr>
        <w:tblPrEx>
          <w:tblCellMar>
            <w:top w:w="15" w:type="dxa"/>
            <w:left w:w="15" w:type="dxa"/>
            <w:bottom w:w="15" w:type="dxa"/>
            <w:right w:w="15" w:type="dxa"/>
          </w:tblCellMar>
        </w:tblPrEx>
        <w:trPr>
          <w:trHeight w:val="90" w:hRule="atLeast"/>
          <w:jc w:val="center"/>
        </w:trPr>
        <w:tc>
          <w:tcPr>
            <w:tcW w:w="10200" w:type="dxa"/>
            <w:gridSpan w:val="9"/>
            <w:shd w:val="clear" w:color="auto" w:fill="auto"/>
            <w:vAlign w:val="center"/>
          </w:tcPr>
          <w:p>
            <w:pPr>
              <w:widowControl/>
              <w:jc w:val="center"/>
              <w:textAlignment w:val="center"/>
              <w:rPr>
                <w:rFonts w:ascii="宋体" w:hAnsi="宋体" w:eastAsia="宋体" w:cs="宋体"/>
                <w:b/>
                <w:sz w:val="44"/>
                <w:szCs w:val="44"/>
              </w:rPr>
            </w:pPr>
            <w:r>
              <w:rPr>
                <w:rFonts w:hint="eastAsia" w:ascii="宋体" w:hAnsi="宋体" w:eastAsia="宋体" w:cs="宋体"/>
                <w:b/>
                <w:kern w:val="0"/>
                <w:sz w:val="44"/>
                <w:szCs w:val="44"/>
              </w:rPr>
              <w:t>公务卡报销明细表</w:t>
            </w:r>
          </w:p>
        </w:tc>
      </w:tr>
      <w:tr>
        <w:tblPrEx>
          <w:tblCellMar>
            <w:top w:w="15" w:type="dxa"/>
            <w:left w:w="15" w:type="dxa"/>
            <w:bottom w:w="15" w:type="dxa"/>
            <w:right w:w="15" w:type="dxa"/>
          </w:tblCellMar>
        </w:tblPrEx>
        <w:trPr>
          <w:trHeight w:val="90" w:hRule="atLeast"/>
          <w:jc w:val="center"/>
        </w:trPr>
        <w:tc>
          <w:tcPr>
            <w:tcW w:w="10200" w:type="dxa"/>
            <w:gridSpan w:val="9"/>
            <w:tcBorders>
              <w:bottom w:val="single" w:color="000000" w:sz="12" w:space="0"/>
            </w:tcBorders>
            <w:shd w:val="clear" w:color="auto" w:fill="auto"/>
            <w:vAlign w:val="center"/>
          </w:tcPr>
          <w:p>
            <w:pPr>
              <w:widowControl/>
              <w:ind w:firstLine="3900" w:firstLineChars="1500"/>
              <w:textAlignment w:val="center"/>
              <w:rPr>
                <w:rFonts w:ascii="仿宋" w:hAnsi="仿宋" w:eastAsia="仿宋" w:cs="仿宋"/>
                <w:sz w:val="26"/>
                <w:szCs w:val="26"/>
              </w:rPr>
            </w:pPr>
            <w:r>
              <w:rPr>
                <w:rFonts w:ascii="仿宋" w:hAnsi="仿宋" w:eastAsia="仿宋" w:cs="仿宋"/>
                <w:kern w:val="0"/>
                <w:sz w:val="26"/>
                <w:szCs w:val="26"/>
              </w:rPr>
              <w:t xml:space="preserve">   年    月    日               </w:t>
            </w:r>
          </w:p>
        </w:tc>
      </w:tr>
      <w:tr>
        <w:tblPrEx>
          <w:tblCellMar>
            <w:top w:w="15" w:type="dxa"/>
            <w:left w:w="15" w:type="dxa"/>
            <w:bottom w:w="15" w:type="dxa"/>
            <w:right w:w="15" w:type="dxa"/>
          </w:tblCellMar>
        </w:tblPrEx>
        <w:trPr>
          <w:trHeight w:val="359" w:hRule="atLeast"/>
          <w:jc w:val="center"/>
        </w:trPr>
        <w:tc>
          <w:tcPr>
            <w:tcW w:w="718" w:type="dxa"/>
            <w:gridSpan w:val="2"/>
            <w:tcBorders>
              <w:top w:val="single" w:color="000000" w:sz="12"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sz w:val="26"/>
                <w:szCs w:val="26"/>
              </w:rPr>
            </w:pPr>
            <w:r>
              <w:rPr>
                <w:rFonts w:ascii="仿宋" w:hAnsi="仿宋" w:eastAsia="仿宋" w:cs="仿宋"/>
                <w:b/>
                <w:kern w:val="0"/>
                <w:sz w:val="26"/>
                <w:szCs w:val="26"/>
              </w:rPr>
              <w:t>序号</w:t>
            </w:r>
          </w:p>
        </w:tc>
        <w:tc>
          <w:tcPr>
            <w:tcW w:w="1243" w:type="dxa"/>
            <w:gridSpan w:val="2"/>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sz w:val="26"/>
                <w:szCs w:val="26"/>
              </w:rPr>
            </w:pPr>
            <w:r>
              <w:rPr>
                <w:rFonts w:ascii="仿宋" w:hAnsi="仿宋" w:eastAsia="仿宋" w:cs="仿宋"/>
                <w:b/>
                <w:kern w:val="0"/>
                <w:sz w:val="26"/>
                <w:szCs w:val="26"/>
              </w:rPr>
              <w:t>刷卡日期</w:t>
            </w:r>
          </w:p>
        </w:tc>
        <w:tc>
          <w:tcPr>
            <w:tcW w:w="1439" w:type="dxa"/>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sz w:val="26"/>
                <w:szCs w:val="26"/>
              </w:rPr>
            </w:pPr>
            <w:r>
              <w:rPr>
                <w:rFonts w:ascii="仿宋" w:hAnsi="仿宋" w:eastAsia="仿宋" w:cs="仿宋"/>
                <w:b/>
                <w:kern w:val="0"/>
                <w:sz w:val="26"/>
                <w:szCs w:val="26"/>
              </w:rPr>
              <w:t>持卡人姓名</w:t>
            </w:r>
          </w:p>
        </w:tc>
        <w:tc>
          <w:tcPr>
            <w:tcW w:w="2337" w:type="dxa"/>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sz w:val="26"/>
                <w:szCs w:val="26"/>
              </w:rPr>
            </w:pPr>
            <w:r>
              <w:rPr>
                <w:rFonts w:ascii="仿宋" w:hAnsi="仿宋" w:eastAsia="仿宋" w:cs="仿宋"/>
                <w:b/>
                <w:kern w:val="0"/>
                <w:sz w:val="26"/>
                <w:szCs w:val="26"/>
              </w:rPr>
              <w:t>持卡人卡号</w:t>
            </w:r>
          </w:p>
        </w:tc>
        <w:tc>
          <w:tcPr>
            <w:tcW w:w="1228" w:type="dxa"/>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sz w:val="26"/>
                <w:szCs w:val="26"/>
              </w:rPr>
            </w:pPr>
            <w:r>
              <w:rPr>
                <w:rFonts w:ascii="仿宋" w:hAnsi="仿宋" w:eastAsia="仿宋" w:cs="仿宋"/>
                <w:b/>
                <w:kern w:val="0"/>
                <w:sz w:val="26"/>
                <w:szCs w:val="26"/>
              </w:rPr>
              <w:t>刷卡金额</w:t>
            </w:r>
          </w:p>
        </w:tc>
        <w:tc>
          <w:tcPr>
            <w:tcW w:w="1349" w:type="dxa"/>
            <w:tcBorders>
              <w:top w:val="single" w:color="000000" w:sz="12"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sz w:val="26"/>
                <w:szCs w:val="26"/>
              </w:rPr>
            </w:pPr>
            <w:r>
              <w:rPr>
                <w:rFonts w:ascii="仿宋" w:hAnsi="仿宋" w:eastAsia="仿宋" w:cs="仿宋"/>
                <w:b/>
                <w:kern w:val="0"/>
                <w:sz w:val="26"/>
                <w:szCs w:val="26"/>
              </w:rPr>
              <w:t>报销金额</w:t>
            </w:r>
          </w:p>
        </w:tc>
        <w:tc>
          <w:tcPr>
            <w:tcW w:w="1886" w:type="dxa"/>
            <w:tcBorders>
              <w:top w:val="single" w:color="000000" w:sz="12" w:space="0"/>
              <w:left w:val="single" w:color="000000" w:sz="4" w:space="0"/>
              <w:bottom w:val="single" w:color="000000" w:sz="4" w:space="0"/>
              <w:right w:val="single" w:color="000000" w:sz="12" w:space="0"/>
            </w:tcBorders>
            <w:shd w:val="clear" w:color="auto" w:fill="auto"/>
            <w:vAlign w:val="center"/>
          </w:tcPr>
          <w:p>
            <w:pPr>
              <w:widowControl/>
              <w:jc w:val="center"/>
              <w:textAlignment w:val="center"/>
              <w:rPr>
                <w:rFonts w:ascii="仿宋" w:hAnsi="仿宋" w:eastAsia="仿宋" w:cs="仿宋"/>
                <w:b/>
                <w:sz w:val="26"/>
                <w:szCs w:val="26"/>
              </w:rPr>
            </w:pPr>
            <w:r>
              <w:rPr>
                <w:rFonts w:ascii="仿宋" w:hAnsi="仿宋" w:eastAsia="仿宋" w:cs="仿宋"/>
                <w:b/>
                <w:kern w:val="0"/>
                <w:sz w:val="26"/>
                <w:szCs w:val="26"/>
              </w:rPr>
              <w:t xml:space="preserve"> 摘要 </w:t>
            </w:r>
          </w:p>
        </w:tc>
      </w:tr>
      <w:tr>
        <w:tblPrEx>
          <w:tblCellMar>
            <w:top w:w="15" w:type="dxa"/>
            <w:left w:w="15" w:type="dxa"/>
            <w:bottom w:w="15" w:type="dxa"/>
            <w:right w:w="15" w:type="dxa"/>
          </w:tblCellMar>
        </w:tblPrEx>
        <w:trPr>
          <w:trHeight w:val="90" w:hRule="atLeast"/>
          <w:jc w:val="center"/>
        </w:trPr>
        <w:tc>
          <w:tcPr>
            <w:tcW w:w="718"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6"/>
                <w:szCs w:val="26"/>
              </w:rPr>
            </w:pPr>
            <w:r>
              <w:rPr>
                <w:rFonts w:ascii="仿宋" w:hAnsi="仿宋" w:eastAsia="仿宋" w:cs="仿宋"/>
                <w:kern w:val="0"/>
                <w:sz w:val="26"/>
                <w:szCs w:val="26"/>
              </w:rPr>
              <w:t>1</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88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仿宋" w:hAnsi="仿宋" w:eastAsia="仿宋" w:cs="仿宋"/>
                <w:sz w:val="22"/>
              </w:rPr>
            </w:pPr>
          </w:p>
        </w:tc>
      </w:tr>
      <w:tr>
        <w:tblPrEx>
          <w:tblCellMar>
            <w:top w:w="15" w:type="dxa"/>
            <w:left w:w="15" w:type="dxa"/>
            <w:bottom w:w="15" w:type="dxa"/>
            <w:right w:w="15" w:type="dxa"/>
          </w:tblCellMar>
        </w:tblPrEx>
        <w:trPr>
          <w:trHeight w:val="90" w:hRule="atLeast"/>
          <w:jc w:val="center"/>
        </w:trPr>
        <w:tc>
          <w:tcPr>
            <w:tcW w:w="718"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6"/>
                <w:szCs w:val="26"/>
              </w:rPr>
            </w:pPr>
            <w:r>
              <w:rPr>
                <w:rFonts w:ascii="仿宋" w:hAnsi="仿宋" w:eastAsia="仿宋" w:cs="仿宋"/>
                <w:kern w:val="0"/>
                <w:sz w:val="26"/>
                <w:szCs w:val="26"/>
              </w:rPr>
              <w:t>2</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88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仿宋" w:hAnsi="仿宋" w:eastAsia="仿宋" w:cs="仿宋"/>
                <w:sz w:val="22"/>
              </w:rPr>
            </w:pPr>
          </w:p>
        </w:tc>
      </w:tr>
      <w:tr>
        <w:tblPrEx>
          <w:tblCellMar>
            <w:top w:w="15" w:type="dxa"/>
            <w:left w:w="15" w:type="dxa"/>
            <w:bottom w:w="15" w:type="dxa"/>
            <w:right w:w="15" w:type="dxa"/>
          </w:tblCellMar>
        </w:tblPrEx>
        <w:trPr>
          <w:trHeight w:val="90" w:hRule="atLeast"/>
          <w:jc w:val="center"/>
        </w:trPr>
        <w:tc>
          <w:tcPr>
            <w:tcW w:w="718"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6"/>
                <w:szCs w:val="26"/>
              </w:rPr>
            </w:pPr>
            <w:r>
              <w:rPr>
                <w:rFonts w:ascii="仿宋" w:hAnsi="仿宋" w:eastAsia="仿宋" w:cs="仿宋"/>
                <w:kern w:val="0"/>
                <w:sz w:val="26"/>
                <w:szCs w:val="26"/>
              </w:rPr>
              <w:t>3</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88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仿宋" w:hAnsi="仿宋" w:eastAsia="仿宋" w:cs="仿宋"/>
                <w:sz w:val="22"/>
              </w:rPr>
            </w:pPr>
          </w:p>
        </w:tc>
      </w:tr>
      <w:tr>
        <w:tblPrEx>
          <w:tblCellMar>
            <w:top w:w="15" w:type="dxa"/>
            <w:left w:w="15" w:type="dxa"/>
            <w:bottom w:w="15" w:type="dxa"/>
            <w:right w:w="15" w:type="dxa"/>
          </w:tblCellMar>
        </w:tblPrEx>
        <w:trPr>
          <w:trHeight w:val="90" w:hRule="atLeast"/>
          <w:jc w:val="center"/>
        </w:trPr>
        <w:tc>
          <w:tcPr>
            <w:tcW w:w="718"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6"/>
                <w:szCs w:val="26"/>
              </w:rPr>
            </w:pPr>
            <w:r>
              <w:rPr>
                <w:rFonts w:ascii="仿宋" w:hAnsi="仿宋" w:eastAsia="仿宋" w:cs="仿宋"/>
                <w:kern w:val="0"/>
                <w:sz w:val="26"/>
                <w:szCs w:val="26"/>
              </w:rPr>
              <w:t>4</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88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仿宋" w:hAnsi="仿宋" w:eastAsia="仿宋" w:cs="仿宋"/>
                <w:sz w:val="22"/>
              </w:rPr>
            </w:pPr>
          </w:p>
        </w:tc>
      </w:tr>
      <w:tr>
        <w:tblPrEx>
          <w:tblCellMar>
            <w:top w:w="15" w:type="dxa"/>
            <w:left w:w="15" w:type="dxa"/>
            <w:bottom w:w="15" w:type="dxa"/>
            <w:right w:w="15" w:type="dxa"/>
          </w:tblCellMar>
        </w:tblPrEx>
        <w:trPr>
          <w:trHeight w:val="90" w:hRule="atLeast"/>
          <w:jc w:val="center"/>
        </w:trPr>
        <w:tc>
          <w:tcPr>
            <w:tcW w:w="718"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6"/>
                <w:szCs w:val="26"/>
              </w:rPr>
            </w:pPr>
            <w:r>
              <w:rPr>
                <w:rFonts w:ascii="仿宋" w:hAnsi="仿宋" w:eastAsia="仿宋" w:cs="仿宋"/>
                <w:kern w:val="0"/>
                <w:sz w:val="26"/>
                <w:szCs w:val="26"/>
              </w:rPr>
              <w:t>5</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88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仿宋" w:hAnsi="仿宋" w:eastAsia="仿宋" w:cs="仿宋"/>
                <w:sz w:val="22"/>
              </w:rPr>
            </w:pPr>
          </w:p>
        </w:tc>
      </w:tr>
      <w:tr>
        <w:tblPrEx>
          <w:tblCellMar>
            <w:top w:w="15" w:type="dxa"/>
            <w:left w:w="15" w:type="dxa"/>
            <w:bottom w:w="15" w:type="dxa"/>
            <w:right w:w="15" w:type="dxa"/>
          </w:tblCellMar>
        </w:tblPrEx>
        <w:trPr>
          <w:trHeight w:val="90" w:hRule="atLeast"/>
          <w:jc w:val="center"/>
        </w:trPr>
        <w:tc>
          <w:tcPr>
            <w:tcW w:w="718"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6"/>
                <w:szCs w:val="26"/>
              </w:rPr>
            </w:pPr>
            <w:r>
              <w:rPr>
                <w:rFonts w:ascii="仿宋" w:hAnsi="仿宋" w:eastAsia="仿宋" w:cs="仿宋"/>
                <w:kern w:val="0"/>
                <w:sz w:val="26"/>
                <w:szCs w:val="26"/>
              </w:rPr>
              <w:t>6</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88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仿宋" w:hAnsi="仿宋" w:eastAsia="仿宋" w:cs="仿宋"/>
                <w:sz w:val="22"/>
              </w:rPr>
            </w:pPr>
          </w:p>
        </w:tc>
      </w:tr>
      <w:tr>
        <w:tblPrEx>
          <w:tblCellMar>
            <w:top w:w="15" w:type="dxa"/>
            <w:left w:w="15" w:type="dxa"/>
            <w:bottom w:w="15" w:type="dxa"/>
            <w:right w:w="15" w:type="dxa"/>
          </w:tblCellMar>
        </w:tblPrEx>
        <w:trPr>
          <w:trHeight w:val="90" w:hRule="atLeast"/>
          <w:jc w:val="center"/>
        </w:trPr>
        <w:tc>
          <w:tcPr>
            <w:tcW w:w="718"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6"/>
                <w:szCs w:val="26"/>
              </w:rPr>
            </w:pPr>
            <w:r>
              <w:rPr>
                <w:rFonts w:ascii="仿宋" w:hAnsi="仿宋" w:eastAsia="仿宋" w:cs="仿宋"/>
                <w:kern w:val="0"/>
                <w:sz w:val="26"/>
                <w:szCs w:val="26"/>
              </w:rPr>
              <w:t>7</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88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仿宋" w:hAnsi="仿宋" w:eastAsia="仿宋" w:cs="仿宋"/>
                <w:sz w:val="22"/>
              </w:rPr>
            </w:pPr>
          </w:p>
        </w:tc>
      </w:tr>
      <w:tr>
        <w:tblPrEx>
          <w:tblCellMar>
            <w:top w:w="15" w:type="dxa"/>
            <w:left w:w="15" w:type="dxa"/>
            <w:bottom w:w="15" w:type="dxa"/>
            <w:right w:w="15" w:type="dxa"/>
          </w:tblCellMar>
        </w:tblPrEx>
        <w:trPr>
          <w:trHeight w:val="90" w:hRule="atLeast"/>
          <w:jc w:val="center"/>
        </w:trPr>
        <w:tc>
          <w:tcPr>
            <w:tcW w:w="718"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6"/>
                <w:szCs w:val="26"/>
              </w:rPr>
            </w:pPr>
            <w:r>
              <w:rPr>
                <w:rFonts w:ascii="仿宋" w:hAnsi="仿宋" w:eastAsia="仿宋" w:cs="仿宋"/>
                <w:kern w:val="0"/>
                <w:sz w:val="26"/>
                <w:szCs w:val="26"/>
              </w:rPr>
              <w:t>8</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88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仿宋" w:hAnsi="仿宋" w:eastAsia="仿宋" w:cs="仿宋"/>
                <w:sz w:val="22"/>
              </w:rPr>
            </w:pPr>
          </w:p>
        </w:tc>
      </w:tr>
      <w:tr>
        <w:tblPrEx>
          <w:tblCellMar>
            <w:top w:w="15" w:type="dxa"/>
            <w:left w:w="15" w:type="dxa"/>
            <w:bottom w:w="15" w:type="dxa"/>
            <w:right w:w="15" w:type="dxa"/>
          </w:tblCellMar>
        </w:tblPrEx>
        <w:trPr>
          <w:trHeight w:val="90" w:hRule="atLeast"/>
          <w:jc w:val="center"/>
        </w:trPr>
        <w:tc>
          <w:tcPr>
            <w:tcW w:w="718"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6"/>
                <w:szCs w:val="26"/>
              </w:rPr>
            </w:pPr>
            <w:r>
              <w:rPr>
                <w:rFonts w:ascii="仿宋" w:hAnsi="仿宋" w:eastAsia="仿宋" w:cs="仿宋"/>
                <w:kern w:val="0"/>
                <w:sz w:val="26"/>
                <w:szCs w:val="26"/>
              </w:rPr>
              <w:t>9</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88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仿宋" w:hAnsi="仿宋" w:eastAsia="仿宋" w:cs="仿宋"/>
                <w:sz w:val="22"/>
              </w:rPr>
            </w:pPr>
          </w:p>
        </w:tc>
      </w:tr>
      <w:tr>
        <w:tblPrEx>
          <w:tblCellMar>
            <w:top w:w="15" w:type="dxa"/>
            <w:left w:w="15" w:type="dxa"/>
            <w:bottom w:w="15" w:type="dxa"/>
            <w:right w:w="15" w:type="dxa"/>
          </w:tblCellMar>
        </w:tblPrEx>
        <w:trPr>
          <w:trHeight w:val="90" w:hRule="atLeast"/>
          <w:jc w:val="center"/>
        </w:trPr>
        <w:tc>
          <w:tcPr>
            <w:tcW w:w="718"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 w:val="26"/>
                <w:szCs w:val="26"/>
              </w:rPr>
            </w:pPr>
            <w:r>
              <w:rPr>
                <w:rFonts w:ascii="仿宋" w:hAnsi="仿宋" w:eastAsia="仿宋" w:cs="仿宋"/>
                <w:kern w:val="0"/>
                <w:sz w:val="26"/>
                <w:szCs w:val="26"/>
              </w:rPr>
              <w:t>10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2"/>
              </w:rPr>
            </w:pPr>
          </w:p>
        </w:tc>
        <w:tc>
          <w:tcPr>
            <w:tcW w:w="1886"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center"/>
              <w:rPr>
                <w:rFonts w:ascii="仿宋" w:hAnsi="仿宋" w:eastAsia="仿宋" w:cs="仿宋"/>
                <w:sz w:val="22"/>
              </w:rPr>
            </w:pPr>
          </w:p>
        </w:tc>
      </w:tr>
      <w:tr>
        <w:tblPrEx>
          <w:tblCellMar>
            <w:top w:w="15" w:type="dxa"/>
            <w:left w:w="15" w:type="dxa"/>
            <w:bottom w:w="15" w:type="dxa"/>
            <w:right w:w="15" w:type="dxa"/>
          </w:tblCellMar>
        </w:tblPrEx>
        <w:trPr>
          <w:trHeight w:val="419" w:hRule="atLeast"/>
          <w:jc w:val="center"/>
        </w:trPr>
        <w:tc>
          <w:tcPr>
            <w:tcW w:w="5737" w:type="dxa"/>
            <w:gridSpan w:val="6"/>
            <w:tcBorders>
              <w:top w:val="single" w:color="000000" w:sz="4" w:space="0"/>
              <w:left w:val="single" w:color="000000" w:sz="12" w:space="0"/>
              <w:bottom w:val="single" w:color="000000" w:sz="4" w:space="0"/>
            </w:tcBorders>
            <w:shd w:val="clear" w:color="auto" w:fill="auto"/>
            <w:vAlign w:val="center"/>
          </w:tcPr>
          <w:p>
            <w:pPr>
              <w:widowControl/>
              <w:jc w:val="left"/>
              <w:textAlignment w:val="center"/>
              <w:rPr>
                <w:rFonts w:ascii="仿宋" w:hAnsi="仿宋" w:eastAsia="仿宋" w:cs="仿宋"/>
                <w:b/>
                <w:sz w:val="26"/>
                <w:szCs w:val="26"/>
              </w:rPr>
            </w:pPr>
            <w:r>
              <w:rPr>
                <w:rFonts w:ascii="仿宋" w:hAnsi="仿宋" w:eastAsia="仿宋" w:cs="仿宋"/>
                <w:b/>
                <w:kern w:val="0"/>
                <w:sz w:val="26"/>
                <w:szCs w:val="26"/>
              </w:rPr>
              <w:t>报销金额合计大写：</w:t>
            </w:r>
          </w:p>
        </w:tc>
        <w:tc>
          <w:tcPr>
            <w:tcW w:w="1228" w:type="dxa"/>
            <w:tcBorders>
              <w:top w:val="single" w:color="000000" w:sz="4" w:space="0"/>
              <w:bottom w:val="single" w:color="000000" w:sz="4" w:space="0"/>
            </w:tcBorders>
            <w:shd w:val="clear" w:color="auto" w:fill="auto"/>
            <w:vAlign w:val="center"/>
          </w:tcPr>
          <w:p>
            <w:pPr>
              <w:widowControl/>
              <w:jc w:val="left"/>
              <w:textAlignment w:val="center"/>
              <w:rPr>
                <w:rFonts w:ascii="仿宋" w:hAnsi="仿宋" w:eastAsia="仿宋" w:cs="仿宋"/>
                <w:b/>
                <w:sz w:val="24"/>
                <w:szCs w:val="24"/>
              </w:rPr>
            </w:pPr>
            <w:r>
              <w:rPr>
                <w:rFonts w:ascii="仿宋" w:hAnsi="仿宋" w:eastAsia="仿宋" w:cs="仿宋"/>
                <w:b/>
                <w:kern w:val="0"/>
                <w:sz w:val="24"/>
                <w:szCs w:val="24"/>
              </w:rPr>
              <w:t>小写：</w:t>
            </w:r>
          </w:p>
        </w:tc>
        <w:tc>
          <w:tcPr>
            <w:tcW w:w="1349" w:type="dxa"/>
            <w:tcBorders>
              <w:top w:val="single" w:color="000000" w:sz="4" w:space="0"/>
              <w:bottom w:val="single" w:color="000000" w:sz="4" w:space="0"/>
            </w:tcBorders>
            <w:shd w:val="clear" w:color="auto" w:fill="auto"/>
            <w:vAlign w:val="center"/>
          </w:tcPr>
          <w:p>
            <w:pPr>
              <w:jc w:val="left"/>
              <w:rPr>
                <w:rFonts w:ascii="仿宋" w:hAnsi="仿宋" w:eastAsia="仿宋" w:cs="仿宋"/>
                <w:b/>
                <w:sz w:val="24"/>
                <w:szCs w:val="24"/>
              </w:rPr>
            </w:pPr>
          </w:p>
        </w:tc>
        <w:tc>
          <w:tcPr>
            <w:tcW w:w="1886" w:type="dxa"/>
            <w:tcBorders>
              <w:top w:val="single" w:color="000000" w:sz="4" w:space="0"/>
              <w:bottom w:val="single" w:color="000000" w:sz="4" w:space="0"/>
              <w:right w:val="single" w:color="000000" w:sz="12" w:space="0"/>
            </w:tcBorders>
            <w:shd w:val="clear" w:color="auto" w:fill="auto"/>
            <w:vAlign w:val="center"/>
          </w:tcPr>
          <w:p>
            <w:pPr>
              <w:jc w:val="left"/>
              <w:rPr>
                <w:rFonts w:ascii="仿宋" w:hAnsi="仿宋" w:eastAsia="仿宋" w:cs="仿宋"/>
                <w:b/>
                <w:sz w:val="24"/>
                <w:szCs w:val="24"/>
              </w:rPr>
            </w:pPr>
          </w:p>
        </w:tc>
      </w:tr>
      <w:tr>
        <w:tblPrEx>
          <w:tblCellMar>
            <w:top w:w="15" w:type="dxa"/>
            <w:left w:w="15" w:type="dxa"/>
            <w:bottom w:w="15" w:type="dxa"/>
            <w:right w:w="15" w:type="dxa"/>
          </w:tblCellMar>
        </w:tblPrEx>
        <w:trPr>
          <w:trHeight w:val="364" w:hRule="atLeast"/>
          <w:jc w:val="center"/>
        </w:trPr>
        <w:tc>
          <w:tcPr>
            <w:tcW w:w="1431" w:type="dxa"/>
            <w:gridSpan w:val="3"/>
            <w:tcBorders>
              <w:top w:val="single" w:color="000000" w:sz="4" w:space="0"/>
              <w:left w:val="single" w:color="000000" w:sz="12" w:space="0"/>
              <w:bottom w:val="single" w:color="000000" w:sz="12" w:space="0"/>
            </w:tcBorders>
            <w:shd w:val="clear" w:color="auto" w:fill="auto"/>
            <w:vAlign w:val="center"/>
          </w:tcPr>
          <w:p>
            <w:pPr>
              <w:widowControl/>
              <w:jc w:val="left"/>
              <w:textAlignment w:val="center"/>
              <w:rPr>
                <w:rFonts w:ascii="仿宋" w:hAnsi="仿宋" w:eastAsia="仿宋" w:cs="仿宋"/>
                <w:b/>
                <w:sz w:val="26"/>
                <w:szCs w:val="26"/>
              </w:rPr>
            </w:pPr>
            <w:r>
              <w:rPr>
                <w:rFonts w:ascii="仿宋" w:hAnsi="仿宋" w:eastAsia="仿宋" w:cs="仿宋"/>
                <w:b/>
                <w:kern w:val="0"/>
                <w:sz w:val="26"/>
                <w:szCs w:val="26"/>
              </w:rPr>
              <w:t>经办签字：</w:t>
            </w:r>
          </w:p>
        </w:tc>
        <w:tc>
          <w:tcPr>
            <w:tcW w:w="530" w:type="dxa"/>
            <w:tcBorders>
              <w:top w:val="single" w:color="000000" w:sz="4" w:space="0"/>
              <w:bottom w:val="single" w:color="000000" w:sz="12" w:space="0"/>
            </w:tcBorders>
            <w:shd w:val="clear" w:color="auto" w:fill="auto"/>
            <w:vAlign w:val="center"/>
          </w:tcPr>
          <w:p>
            <w:pPr>
              <w:rPr>
                <w:rFonts w:ascii="仿宋" w:hAnsi="仿宋" w:eastAsia="仿宋" w:cs="仿宋"/>
                <w:b/>
                <w:sz w:val="26"/>
                <w:szCs w:val="26"/>
              </w:rPr>
            </w:pPr>
          </w:p>
        </w:tc>
        <w:tc>
          <w:tcPr>
            <w:tcW w:w="1439" w:type="dxa"/>
            <w:tcBorders>
              <w:top w:val="single" w:color="000000" w:sz="4" w:space="0"/>
              <w:bottom w:val="single" w:color="000000" w:sz="12" w:space="0"/>
            </w:tcBorders>
            <w:shd w:val="clear" w:color="auto" w:fill="auto"/>
            <w:vAlign w:val="center"/>
          </w:tcPr>
          <w:p>
            <w:pPr>
              <w:rPr>
                <w:rFonts w:ascii="仿宋" w:hAnsi="仿宋" w:eastAsia="仿宋" w:cs="仿宋"/>
                <w:b/>
                <w:sz w:val="26"/>
                <w:szCs w:val="26"/>
              </w:rPr>
            </w:pPr>
          </w:p>
        </w:tc>
        <w:tc>
          <w:tcPr>
            <w:tcW w:w="2337" w:type="dxa"/>
            <w:tcBorders>
              <w:top w:val="single" w:color="000000" w:sz="4" w:space="0"/>
              <w:bottom w:val="single" w:color="000000" w:sz="12" w:space="0"/>
            </w:tcBorders>
            <w:shd w:val="clear" w:color="auto" w:fill="auto"/>
            <w:vAlign w:val="center"/>
          </w:tcPr>
          <w:p>
            <w:pPr>
              <w:rPr>
                <w:rFonts w:ascii="Tahoma" w:hAnsi="Tahoma" w:eastAsia="Tahoma" w:cs="Tahoma"/>
                <w:sz w:val="22"/>
              </w:rPr>
            </w:pPr>
          </w:p>
        </w:tc>
        <w:tc>
          <w:tcPr>
            <w:tcW w:w="1228" w:type="dxa"/>
            <w:tcBorders>
              <w:top w:val="single" w:color="000000" w:sz="4" w:space="0"/>
              <w:bottom w:val="single" w:color="000000" w:sz="12" w:space="0"/>
            </w:tcBorders>
            <w:shd w:val="clear" w:color="auto" w:fill="auto"/>
            <w:vAlign w:val="center"/>
          </w:tcPr>
          <w:p>
            <w:pPr>
              <w:widowControl/>
              <w:jc w:val="left"/>
              <w:textAlignment w:val="center"/>
              <w:rPr>
                <w:rFonts w:ascii="宋体" w:hAnsi="宋体" w:eastAsia="宋体" w:cs="宋体"/>
                <w:b/>
                <w:sz w:val="26"/>
                <w:szCs w:val="26"/>
              </w:rPr>
            </w:pPr>
            <w:r>
              <w:rPr>
                <w:rFonts w:hint="eastAsia" w:ascii="宋体" w:hAnsi="宋体" w:eastAsia="宋体" w:cs="宋体"/>
                <w:b/>
                <w:kern w:val="0"/>
                <w:sz w:val="26"/>
                <w:szCs w:val="26"/>
              </w:rPr>
              <w:t>手机号：</w:t>
            </w:r>
          </w:p>
        </w:tc>
        <w:tc>
          <w:tcPr>
            <w:tcW w:w="1349" w:type="dxa"/>
            <w:tcBorders>
              <w:bottom w:val="single" w:color="000000" w:sz="12" w:space="0"/>
            </w:tcBorders>
            <w:shd w:val="clear" w:color="auto" w:fill="auto"/>
            <w:vAlign w:val="center"/>
          </w:tcPr>
          <w:p>
            <w:pPr>
              <w:rPr>
                <w:rFonts w:ascii="宋体" w:hAnsi="宋体" w:eastAsia="宋体" w:cs="宋体"/>
                <w:sz w:val="22"/>
              </w:rPr>
            </w:pPr>
          </w:p>
        </w:tc>
        <w:tc>
          <w:tcPr>
            <w:tcW w:w="1886" w:type="dxa"/>
            <w:tcBorders>
              <w:top w:val="single" w:color="000000" w:sz="4" w:space="0"/>
              <w:bottom w:val="single" w:color="000000" w:sz="12" w:space="0"/>
              <w:right w:val="single" w:color="000000" w:sz="12" w:space="0"/>
            </w:tcBorders>
            <w:shd w:val="clear" w:color="auto" w:fill="auto"/>
            <w:vAlign w:val="center"/>
          </w:tcPr>
          <w:p>
            <w:pPr>
              <w:rPr>
                <w:rFonts w:ascii="Tahoma" w:hAnsi="Tahoma" w:eastAsia="Tahoma" w:cs="Tahoma"/>
                <w:sz w:val="22"/>
              </w:rPr>
            </w:pPr>
          </w:p>
        </w:tc>
      </w:tr>
      <w:tr>
        <w:tblPrEx>
          <w:tblCellMar>
            <w:top w:w="15" w:type="dxa"/>
            <w:left w:w="15" w:type="dxa"/>
            <w:bottom w:w="15" w:type="dxa"/>
            <w:right w:w="15" w:type="dxa"/>
          </w:tblCellMar>
        </w:tblPrEx>
        <w:trPr>
          <w:trHeight w:val="90" w:hRule="atLeast"/>
          <w:jc w:val="center"/>
        </w:trPr>
        <w:tc>
          <w:tcPr>
            <w:tcW w:w="50" w:type="dxa"/>
            <w:shd w:val="clear" w:color="auto" w:fill="auto"/>
            <w:vAlign w:val="center"/>
          </w:tcPr>
          <w:p>
            <w:pPr>
              <w:widowControl/>
              <w:jc w:val="center"/>
              <w:textAlignment w:val="center"/>
              <w:rPr>
                <w:rFonts w:ascii="华文中宋" w:hAnsi="华文中宋" w:eastAsia="华文中宋" w:cs="华文中宋"/>
                <w:sz w:val="22"/>
              </w:rPr>
            </w:pPr>
          </w:p>
        </w:tc>
        <w:tc>
          <w:tcPr>
            <w:tcW w:w="10150" w:type="dxa"/>
            <w:gridSpan w:val="8"/>
            <w:shd w:val="clear" w:color="auto" w:fill="auto"/>
            <w:vAlign w:val="center"/>
          </w:tcPr>
          <w:p>
            <w:pPr>
              <w:widowControl/>
              <w:jc w:val="left"/>
              <w:textAlignment w:val="center"/>
              <w:rPr>
                <w:rFonts w:ascii="华文中宋" w:hAnsi="华文中宋" w:eastAsia="华文中宋" w:cs="华文中宋"/>
                <w:sz w:val="22"/>
              </w:rPr>
            </w:pPr>
            <w:r>
              <w:rPr>
                <w:rFonts w:ascii="华文中宋" w:hAnsi="华文中宋" w:eastAsia="华文中宋" w:cs="华文中宋"/>
                <w:kern w:val="0"/>
                <w:sz w:val="22"/>
              </w:rPr>
              <w:t>备注：1.刷卡日期请按POS条上的交易日期填写，网上支付刷卡日期请按支付成功日期填写；</w:t>
            </w:r>
          </w:p>
        </w:tc>
      </w:tr>
      <w:tr>
        <w:tblPrEx>
          <w:tblCellMar>
            <w:top w:w="15" w:type="dxa"/>
            <w:left w:w="15" w:type="dxa"/>
            <w:bottom w:w="15" w:type="dxa"/>
            <w:right w:w="15" w:type="dxa"/>
          </w:tblCellMar>
        </w:tblPrEx>
        <w:trPr>
          <w:trHeight w:val="90" w:hRule="atLeast"/>
          <w:jc w:val="center"/>
        </w:trPr>
        <w:tc>
          <w:tcPr>
            <w:tcW w:w="718" w:type="dxa"/>
            <w:gridSpan w:val="2"/>
            <w:shd w:val="clear" w:color="auto" w:fill="auto"/>
            <w:vAlign w:val="center"/>
          </w:tcPr>
          <w:p>
            <w:pPr>
              <w:jc w:val="center"/>
              <w:rPr>
                <w:rFonts w:ascii="华文中宋" w:hAnsi="华文中宋" w:eastAsia="华文中宋" w:cs="华文中宋"/>
                <w:sz w:val="22"/>
              </w:rPr>
            </w:pPr>
          </w:p>
        </w:tc>
        <w:tc>
          <w:tcPr>
            <w:tcW w:w="9482" w:type="dxa"/>
            <w:gridSpan w:val="7"/>
            <w:shd w:val="clear" w:color="auto" w:fill="auto"/>
            <w:vAlign w:val="center"/>
          </w:tcPr>
          <w:p>
            <w:pPr>
              <w:widowControl/>
              <w:jc w:val="left"/>
              <w:textAlignment w:val="center"/>
              <w:rPr>
                <w:rFonts w:ascii="华文中宋" w:hAnsi="华文中宋" w:eastAsia="华文中宋" w:cs="华文中宋"/>
                <w:sz w:val="22"/>
              </w:rPr>
            </w:pPr>
            <w:r>
              <w:rPr>
                <w:rFonts w:ascii="华文中宋" w:hAnsi="华文中宋" w:eastAsia="华文中宋" w:cs="华文中宋"/>
                <w:kern w:val="0"/>
                <w:sz w:val="22"/>
              </w:rPr>
              <w:t>2.摘要可参考填写：差旅、会议、培训、招待、图书、办公、零星购买支出等，其他</w:t>
            </w:r>
          </w:p>
        </w:tc>
      </w:tr>
      <w:tr>
        <w:tblPrEx>
          <w:tblCellMar>
            <w:top w:w="15" w:type="dxa"/>
            <w:left w:w="15" w:type="dxa"/>
            <w:bottom w:w="15" w:type="dxa"/>
            <w:right w:w="15" w:type="dxa"/>
          </w:tblCellMar>
        </w:tblPrEx>
        <w:trPr>
          <w:trHeight w:val="90" w:hRule="atLeast"/>
          <w:jc w:val="center"/>
        </w:trPr>
        <w:tc>
          <w:tcPr>
            <w:tcW w:w="718" w:type="dxa"/>
            <w:gridSpan w:val="2"/>
            <w:shd w:val="clear" w:color="auto" w:fill="auto"/>
            <w:vAlign w:val="center"/>
          </w:tcPr>
          <w:p>
            <w:pPr>
              <w:jc w:val="center"/>
              <w:rPr>
                <w:rFonts w:ascii="华文中宋" w:hAnsi="华文中宋" w:eastAsia="华文中宋" w:cs="华文中宋"/>
                <w:sz w:val="22"/>
              </w:rPr>
            </w:pPr>
          </w:p>
        </w:tc>
        <w:tc>
          <w:tcPr>
            <w:tcW w:w="9482" w:type="dxa"/>
            <w:gridSpan w:val="7"/>
            <w:shd w:val="clear" w:color="auto" w:fill="auto"/>
            <w:vAlign w:val="center"/>
          </w:tcPr>
          <w:p>
            <w:pPr>
              <w:widowControl/>
              <w:jc w:val="left"/>
              <w:textAlignment w:val="center"/>
              <w:rPr>
                <w:rFonts w:ascii="华文中宋" w:hAnsi="华文中宋" w:eastAsia="华文中宋" w:cs="华文中宋"/>
                <w:kern w:val="0"/>
                <w:sz w:val="22"/>
              </w:rPr>
            </w:pPr>
          </w:p>
        </w:tc>
      </w:tr>
      <w:tr>
        <w:tblPrEx>
          <w:tblCellMar>
            <w:top w:w="15" w:type="dxa"/>
            <w:left w:w="15" w:type="dxa"/>
            <w:bottom w:w="15" w:type="dxa"/>
            <w:right w:w="15" w:type="dxa"/>
          </w:tblCellMar>
        </w:tblPrEx>
        <w:trPr>
          <w:trHeight w:val="90" w:hRule="atLeast"/>
          <w:jc w:val="center"/>
        </w:trPr>
        <w:tc>
          <w:tcPr>
            <w:tcW w:w="718" w:type="dxa"/>
            <w:gridSpan w:val="2"/>
            <w:shd w:val="clear" w:color="auto" w:fill="auto"/>
            <w:vAlign w:val="center"/>
          </w:tcPr>
          <w:p>
            <w:pPr>
              <w:jc w:val="center"/>
              <w:rPr>
                <w:rFonts w:ascii="华文中宋" w:hAnsi="华文中宋" w:eastAsia="华文中宋" w:cs="华文中宋"/>
                <w:sz w:val="22"/>
              </w:rPr>
            </w:pPr>
          </w:p>
          <w:p>
            <w:pPr>
              <w:rPr>
                <w:rFonts w:ascii="华文中宋" w:hAnsi="华文中宋" w:eastAsia="华文中宋" w:cs="华文中宋"/>
                <w:sz w:val="22"/>
              </w:rPr>
            </w:pPr>
          </w:p>
        </w:tc>
        <w:tc>
          <w:tcPr>
            <w:tcW w:w="9482" w:type="dxa"/>
            <w:gridSpan w:val="7"/>
            <w:shd w:val="clear" w:color="auto" w:fill="auto"/>
            <w:vAlign w:val="center"/>
          </w:tcPr>
          <w:p>
            <w:pPr>
              <w:widowControl/>
              <w:jc w:val="left"/>
              <w:textAlignment w:val="center"/>
              <w:rPr>
                <w:rFonts w:ascii="华文中宋" w:hAnsi="华文中宋" w:eastAsia="华文中宋" w:cs="华文中宋"/>
                <w:kern w:val="0"/>
                <w:sz w:val="22"/>
              </w:rPr>
            </w:pPr>
          </w:p>
        </w:tc>
      </w:tr>
    </w:tbl>
    <w:p>
      <w:pPr>
        <w:rPr>
          <w:rFonts w:ascii="幼圆" w:hAnsi="华文楷体" w:eastAsia="幼圆" w:cs="宋体"/>
          <w:sz w:val="32"/>
          <w:szCs w:val="32"/>
        </w:rPr>
      </w:pPr>
    </w:p>
    <w:p>
      <w:pPr>
        <w:pStyle w:val="4"/>
        <w:numPr>
          <w:ilvl w:val="0"/>
          <w:numId w:val="10"/>
        </w:numPr>
        <w:rPr>
          <w:rFonts w:ascii="幼圆" w:hAnsi="华文楷体" w:eastAsia="幼圆" w:cs="宋体"/>
          <w:szCs w:val="32"/>
        </w:rPr>
      </w:pPr>
      <w:bookmarkStart w:id="52" w:name="_Toc21460"/>
      <w:r>
        <w:rPr>
          <w:rFonts w:hint="eastAsia" w:ascii="幼圆" w:hAnsi="华文楷体" w:eastAsia="幼圆" w:cs="宋体"/>
          <w:szCs w:val="32"/>
        </w:rPr>
        <w:t>汇款借据</w:t>
      </w:r>
      <w:bookmarkEnd w:id="52"/>
    </w:p>
    <w:tbl>
      <w:tblPr>
        <w:tblStyle w:val="14"/>
        <w:tblW w:w="100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85"/>
        <w:gridCol w:w="840"/>
        <w:gridCol w:w="840"/>
        <w:gridCol w:w="960"/>
        <w:gridCol w:w="1665"/>
        <w:gridCol w:w="1935"/>
        <w:gridCol w:w="23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48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84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84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66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93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231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楷体" w:hAnsi="楷体" w:eastAsia="楷体" w:cs="楷体"/>
                <w:b/>
                <w:bCs/>
                <w:i w:val="0"/>
                <w:iCs w:val="0"/>
                <w:color w:val="000000"/>
                <w:sz w:val="44"/>
                <w:szCs w:val="44"/>
                <w:u w:val="none"/>
              </w:rPr>
            </w:pPr>
            <w:r>
              <w:rPr>
                <w:rFonts w:hint="eastAsia" w:ascii="楷体" w:hAnsi="楷体" w:eastAsia="楷体" w:cs="楷体"/>
                <w:b/>
                <w:bCs/>
                <w:i w:val="0"/>
                <w:iCs w:val="0"/>
                <w:color w:val="000000"/>
                <w:kern w:val="0"/>
                <w:sz w:val="44"/>
                <w:szCs w:val="44"/>
                <w:u w:val="none"/>
                <w:lang w:val="en-US" w:eastAsia="zh-CN" w:bidi="ar"/>
              </w:rPr>
              <w:t>汇款借据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nil"/>
              <w:bottom w:val="nil"/>
              <w:right w:val="nil"/>
            </w:tcBorders>
            <w:shd w:val="clear" w:color="auto" w:fill="auto"/>
            <w:noWrap/>
            <w:vAlign w:val="center"/>
          </w:tcPr>
          <w:p>
            <w:pPr>
              <w:jc w:val="both"/>
              <w:rPr>
                <w:rFonts w:hint="eastAsia" w:ascii="Calibri" w:hAnsi="Calibri" w:eastAsia="宋体" w:cs="Calibri"/>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both"/>
              <w:rPr>
                <w:rFonts w:hint="default" w:ascii="Calibri" w:hAnsi="Calibri" w:eastAsia="宋体" w:cs="Calibri"/>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both"/>
              <w:rPr>
                <w:rFonts w:hint="default" w:ascii="Calibri" w:hAnsi="Calibri" w:eastAsia="宋体" w:cs="Calibri"/>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both"/>
              <w:rPr>
                <w:rFonts w:hint="default" w:ascii="Calibri" w:hAnsi="Calibri" w:eastAsia="宋体"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both"/>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借款部门：</w:t>
            </w:r>
          </w:p>
        </w:tc>
        <w:tc>
          <w:tcPr>
            <w:tcW w:w="0" w:type="auto"/>
            <w:gridSpan w:val="4"/>
            <w:tcBorders>
              <w:top w:val="nil"/>
              <w:left w:val="nil"/>
              <w:bottom w:val="single" w:color="000000" w:sz="4" w:space="0"/>
              <w:right w:val="nil"/>
            </w:tcBorders>
            <w:shd w:val="clear" w:color="auto" w:fill="auto"/>
            <w:noWrap/>
            <w:vAlign w:val="bottom"/>
          </w:tcPr>
          <w:p>
            <w:pPr>
              <w:jc w:val="center"/>
              <w:rPr>
                <w:rFonts w:hint="eastAsia" w:ascii="楷体" w:hAnsi="楷体" w:eastAsia="楷体" w:cs="楷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借款日期：</w:t>
            </w:r>
          </w:p>
        </w:tc>
        <w:tc>
          <w:tcPr>
            <w:tcW w:w="0" w:type="auto"/>
            <w:tcBorders>
              <w:top w:val="nil"/>
              <w:left w:val="nil"/>
              <w:bottom w:val="nil"/>
              <w:right w:val="nil"/>
            </w:tcBorders>
            <w:shd w:val="clear" w:color="auto" w:fill="auto"/>
            <w:noWrap/>
            <w:vAlign w:val="bottom"/>
          </w:tcPr>
          <w:p>
            <w:pPr>
              <w:rPr>
                <w:rFonts w:hint="eastAsia" w:ascii="楷体" w:hAnsi="楷体" w:eastAsia="楷体" w:cs="楷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事由：</w:t>
            </w:r>
          </w:p>
        </w:tc>
        <w:tc>
          <w:tcPr>
            <w:tcW w:w="8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金额</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小写</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FF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大写</w:t>
            </w:r>
          </w:p>
        </w:tc>
        <w:tc>
          <w:tcPr>
            <w:tcW w:w="4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款项支出项目号</w:t>
            </w: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预计核销日期</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0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汇款信息（借款人填写）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收款单位名称</w:t>
            </w:r>
          </w:p>
        </w:tc>
        <w:tc>
          <w:tcPr>
            <w:tcW w:w="77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开户银行名称</w:t>
            </w:r>
          </w:p>
        </w:tc>
        <w:tc>
          <w:tcPr>
            <w:tcW w:w="77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银  行 账 号</w:t>
            </w:r>
          </w:p>
        </w:tc>
        <w:tc>
          <w:tcPr>
            <w:tcW w:w="77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用       途</w:t>
            </w:r>
          </w:p>
        </w:tc>
        <w:tc>
          <w:tcPr>
            <w:tcW w:w="77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85" w:type="dxa"/>
            <w:tcBorders>
              <w:top w:val="nil"/>
              <w:left w:val="nil"/>
              <w:bottom w:val="nil"/>
              <w:right w:val="nil"/>
            </w:tcBorders>
            <w:shd w:val="clear" w:color="auto" w:fill="auto"/>
            <w:vAlign w:val="center"/>
          </w:tcPr>
          <w:p>
            <w:pPr>
              <w:rPr>
                <w:rFonts w:hint="eastAsia" w:ascii="楷体" w:hAnsi="楷体" w:eastAsia="楷体" w:cs="楷体"/>
                <w:i w:val="0"/>
                <w:iCs w:val="0"/>
                <w:color w:val="000000"/>
                <w:sz w:val="21"/>
                <w:szCs w:val="21"/>
                <w:u w:val="none"/>
              </w:rPr>
            </w:pPr>
          </w:p>
        </w:tc>
        <w:tc>
          <w:tcPr>
            <w:tcW w:w="840" w:type="dxa"/>
            <w:tcBorders>
              <w:top w:val="nil"/>
              <w:left w:val="nil"/>
              <w:bottom w:val="nil"/>
              <w:right w:val="nil"/>
            </w:tcBorders>
            <w:shd w:val="clear" w:color="auto" w:fill="auto"/>
            <w:vAlign w:val="center"/>
          </w:tcPr>
          <w:p>
            <w:pPr>
              <w:rPr>
                <w:rFonts w:hint="eastAsia" w:ascii="楷体" w:hAnsi="楷体" w:eastAsia="楷体" w:cs="楷体"/>
                <w:i w:val="0"/>
                <w:iCs w:val="0"/>
                <w:color w:val="000000"/>
                <w:sz w:val="21"/>
                <w:szCs w:val="21"/>
                <w:u w:val="none"/>
              </w:rPr>
            </w:pPr>
          </w:p>
        </w:tc>
        <w:tc>
          <w:tcPr>
            <w:tcW w:w="840" w:type="dxa"/>
            <w:tcBorders>
              <w:top w:val="nil"/>
              <w:left w:val="nil"/>
              <w:bottom w:val="nil"/>
              <w:right w:val="nil"/>
            </w:tcBorders>
            <w:shd w:val="clear" w:color="auto" w:fill="auto"/>
            <w:vAlign w:val="center"/>
          </w:tcPr>
          <w:p>
            <w:pPr>
              <w:rPr>
                <w:rFonts w:hint="eastAsia" w:ascii="楷体" w:hAnsi="楷体" w:eastAsia="楷体" w:cs="楷体"/>
                <w:i w:val="0"/>
                <w:iCs w:val="0"/>
                <w:color w:val="000000"/>
                <w:sz w:val="21"/>
                <w:szCs w:val="21"/>
                <w:u w:val="none"/>
              </w:rPr>
            </w:pPr>
          </w:p>
        </w:tc>
        <w:tc>
          <w:tcPr>
            <w:tcW w:w="960" w:type="dxa"/>
            <w:tcBorders>
              <w:top w:val="nil"/>
              <w:left w:val="nil"/>
              <w:bottom w:val="nil"/>
              <w:right w:val="nil"/>
            </w:tcBorders>
            <w:shd w:val="clear" w:color="auto" w:fill="auto"/>
            <w:vAlign w:val="center"/>
          </w:tcPr>
          <w:p>
            <w:pPr>
              <w:rPr>
                <w:rFonts w:hint="eastAsia" w:ascii="楷体" w:hAnsi="楷体" w:eastAsia="楷体" w:cs="楷体"/>
                <w:i w:val="0"/>
                <w:iCs w:val="0"/>
                <w:color w:val="000000"/>
                <w:sz w:val="21"/>
                <w:szCs w:val="21"/>
                <w:u w:val="none"/>
              </w:rPr>
            </w:pPr>
          </w:p>
        </w:tc>
        <w:tc>
          <w:tcPr>
            <w:tcW w:w="1665" w:type="dxa"/>
            <w:tcBorders>
              <w:top w:val="nil"/>
              <w:left w:val="nil"/>
              <w:bottom w:val="nil"/>
              <w:right w:val="nil"/>
            </w:tcBorders>
            <w:shd w:val="clear" w:color="auto" w:fill="auto"/>
            <w:vAlign w:val="center"/>
          </w:tcPr>
          <w:p>
            <w:pPr>
              <w:rPr>
                <w:rFonts w:hint="eastAsia" w:ascii="楷体" w:hAnsi="楷体" w:eastAsia="楷体" w:cs="楷体"/>
                <w:i w:val="0"/>
                <w:iCs w:val="0"/>
                <w:color w:val="000000"/>
                <w:sz w:val="21"/>
                <w:szCs w:val="21"/>
                <w:u w:val="none"/>
              </w:rPr>
            </w:pPr>
          </w:p>
        </w:tc>
        <w:tc>
          <w:tcPr>
            <w:tcW w:w="1935" w:type="dxa"/>
            <w:tcBorders>
              <w:top w:val="nil"/>
              <w:left w:val="nil"/>
              <w:bottom w:val="nil"/>
              <w:right w:val="nil"/>
            </w:tcBorders>
            <w:shd w:val="clear" w:color="auto" w:fill="auto"/>
            <w:vAlign w:val="center"/>
          </w:tcPr>
          <w:p>
            <w:pPr>
              <w:rPr>
                <w:rFonts w:hint="eastAsia" w:ascii="楷体" w:hAnsi="楷体" w:eastAsia="楷体" w:cs="楷体"/>
                <w:i w:val="0"/>
                <w:iCs w:val="0"/>
                <w:color w:val="000000"/>
                <w:sz w:val="21"/>
                <w:szCs w:val="21"/>
                <w:u w:val="none"/>
              </w:rPr>
            </w:pPr>
          </w:p>
        </w:tc>
        <w:tc>
          <w:tcPr>
            <w:tcW w:w="2310" w:type="dxa"/>
            <w:tcBorders>
              <w:top w:val="nil"/>
              <w:left w:val="nil"/>
              <w:bottom w:val="nil"/>
              <w:right w:val="nil"/>
            </w:tcBorders>
            <w:shd w:val="clear" w:color="auto" w:fill="auto"/>
            <w:vAlign w:val="center"/>
          </w:tcPr>
          <w:p>
            <w:pP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经办人及联系电话：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经费负责人及归口负责人签字：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035"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大额资金审批签字：</w:t>
            </w:r>
          </w:p>
        </w:tc>
      </w:tr>
    </w:tbl>
    <w:p/>
    <w:p/>
    <w:p/>
    <w:p/>
    <w:p/>
    <w:p/>
    <w:p/>
    <w:p/>
    <w:p/>
    <w:p/>
    <w:p/>
    <w:p/>
    <w:p/>
    <w:p/>
    <w:p/>
    <w:p>
      <w:pPr>
        <w:pStyle w:val="4"/>
        <w:numPr>
          <w:ilvl w:val="0"/>
          <w:numId w:val="10"/>
        </w:numPr>
        <w:rPr>
          <w:rFonts w:ascii="幼圆" w:hAnsi="华文楷体" w:eastAsia="幼圆" w:cs="宋体"/>
          <w:szCs w:val="32"/>
        </w:rPr>
      </w:pPr>
      <w:bookmarkStart w:id="53" w:name="_Toc321"/>
      <w:r>
        <w:rPr>
          <w:rFonts w:hint="eastAsia" w:ascii="幼圆" w:hAnsi="华文楷体" w:eastAsia="幼圆" w:cs="宋体"/>
          <w:szCs w:val="32"/>
        </w:rPr>
        <w:t>支票借据</w:t>
      </w:r>
      <w:bookmarkEnd w:id="53"/>
    </w:p>
    <w:tbl>
      <w:tblPr>
        <w:tblStyle w:val="14"/>
        <w:tblW w:w="96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85"/>
        <w:gridCol w:w="840"/>
        <w:gridCol w:w="840"/>
        <w:gridCol w:w="960"/>
        <w:gridCol w:w="1665"/>
        <w:gridCol w:w="1935"/>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48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84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84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66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93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89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楷体" w:hAnsi="楷体" w:eastAsia="楷体" w:cs="楷体"/>
                <w:b/>
                <w:bCs/>
                <w:i w:val="0"/>
                <w:iCs w:val="0"/>
                <w:color w:val="000000"/>
                <w:sz w:val="44"/>
                <w:szCs w:val="44"/>
                <w:u w:val="none"/>
              </w:rPr>
            </w:pPr>
            <w:r>
              <w:rPr>
                <w:rFonts w:hint="eastAsia" w:ascii="楷体" w:hAnsi="楷体" w:eastAsia="楷体" w:cs="楷体"/>
                <w:b/>
                <w:bCs/>
                <w:i w:val="0"/>
                <w:iCs w:val="0"/>
                <w:color w:val="000000"/>
                <w:kern w:val="0"/>
                <w:sz w:val="44"/>
                <w:szCs w:val="44"/>
                <w:u w:val="none"/>
                <w:lang w:val="en-US" w:eastAsia="zh-CN" w:bidi="ar"/>
              </w:rPr>
              <w:t>支票借据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nil"/>
              <w:bottom w:val="nil"/>
              <w:right w:val="nil"/>
            </w:tcBorders>
            <w:shd w:val="clear" w:color="auto" w:fill="auto"/>
            <w:noWrap/>
            <w:vAlign w:val="center"/>
          </w:tcPr>
          <w:p>
            <w:pPr>
              <w:jc w:val="both"/>
              <w:rPr>
                <w:rFonts w:hint="eastAsia" w:ascii="Calibri" w:hAnsi="Calibri" w:eastAsia="宋体" w:cs="Calibri"/>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both"/>
              <w:rPr>
                <w:rFonts w:hint="default" w:ascii="Calibri" w:hAnsi="Calibri" w:eastAsia="宋体" w:cs="Calibri"/>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both"/>
              <w:rPr>
                <w:rFonts w:hint="default" w:ascii="Calibri" w:hAnsi="Calibri" w:eastAsia="宋体" w:cs="Calibri"/>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both"/>
              <w:rPr>
                <w:rFonts w:hint="default" w:ascii="Calibri" w:hAnsi="Calibri" w:eastAsia="宋体"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both"/>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借款部门：</w:t>
            </w:r>
          </w:p>
        </w:tc>
        <w:tc>
          <w:tcPr>
            <w:tcW w:w="0" w:type="auto"/>
            <w:gridSpan w:val="4"/>
            <w:tcBorders>
              <w:top w:val="nil"/>
              <w:left w:val="nil"/>
              <w:bottom w:val="single" w:color="000000" w:sz="4" w:space="0"/>
              <w:right w:val="nil"/>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借款日期：</w:t>
            </w:r>
          </w:p>
        </w:tc>
        <w:tc>
          <w:tcPr>
            <w:tcW w:w="0" w:type="auto"/>
            <w:tcBorders>
              <w:top w:val="nil"/>
              <w:left w:val="nil"/>
              <w:bottom w:val="nil"/>
              <w:right w:val="nil"/>
            </w:tcBorders>
            <w:shd w:val="clear" w:color="auto" w:fill="auto"/>
            <w:noWrap/>
            <w:vAlign w:val="bottom"/>
          </w:tcPr>
          <w:p>
            <w:pPr>
              <w:rPr>
                <w:rFonts w:hint="eastAsia" w:ascii="楷体" w:hAnsi="楷体" w:eastAsia="楷体" w:cs="楷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事由：</w:t>
            </w:r>
          </w:p>
        </w:tc>
        <w:tc>
          <w:tcPr>
            <w:tcW w:w="81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金额</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小写</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FF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大写</w:t>
            </w:r>
          </w:p>
        </w:tc>
        <w:tc>
          <w:tcPr>
            <w:tcW w:w="3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款项支出项目号</w:t>
            </w: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预计核销日期</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6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支票信息（借款人填写）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收款单位名称</w:t>
            </w:r>
          </w:p>
        </w:tc>
        <w:tc>
          <w:tcPr>
            <w:tcW w:w="7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用       途</w:t>
            </w:r>
          </w:p>
        </w:tc>
        <w:tc>
          <w:tcPr>
            <w:tcW w:w="7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61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   因                                                                    原因，需借无确定金额支票，由此产生的一切后果，本人愿意承担。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61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6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 xml:space="preserve">                         借支票人签字：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85" w:type="dxa"/>
            <w:tcBorders>
              <w:top w:val="nil"/>
              <w:left w:val="nil"/>
              <w:bottom w:val="nil"/>
              <w:right w:val="nil"/>
            </w:tcBorders>
            <w:shd w:val="clear" w:color="auto" w:fill="auto"/>
            <w:vAlign w:val="center"/>
          </w:tcPr>
          <w:p>
            <w:pPr>
              <w:jc w:val="center"/>
              <w:rPr>
                <w:rFonts w:hint="eastAsia" w:ascii="楷体" w:hAnsi="楷体" w:eastAsia="楷体" w:cs="楷体"/>
                <w:i w:val="0"/>
                <w:iCs w:val="0"/>
                <w:color w:val="000000"/>
                <w:sz w:val="21"/>
                <w:szCs w:val="21"/>
                <w:u w:val="none"/>
              </w:rPr>
            </w:pPr>
          </w:p>
        </w:tc>
        <w:tc>
          <w:tcPr>
            <w:tcW w:w="840" w:type="dxa"/>
            <w:tcBorders>
              <w:top w:val="nil"/>
              <w:left w:val="nil"/>
              <w:bottom w:val="nil"/>
              <w:right w:val="nil"/>
            </w:tcBorders>
            <w:shd w:val="clear" w:color="auto" w:fill="auto"/>
            <w:vAlign w:val="center"/>
          </w:tcPr>
          <w:p>
            <w:pPr>
              <w:jc w:val="center"/>
              <w:rPr>
                <w:rFonts w:hint="eastAsia" w:ascii="楷体" w:hAnsi="楷体" w:eastAsia="楷体" w:cs="楷体"/>
                <w:i w:val="0"/>
                <w:iCs w:val="0"/>
                <w:color w:val="000000"/>
                <w:sz w:val="21"/>
                <w:szCs w:val="21"/>
                <w:u w:val="none"/>
              </w:rPr>
            </w:pPr>
          </w:p>
        </w:tc>
        <w:tc>
          <w:tcPr>
            <w:tcW w:w="840" w:type="dxa"/>
            <w:tcBorders>
              <w:top w:val="nil"/>
              <w:left w:val="nil"/>
              <w:bottom w:val="nil"/>
              <w:right w:val="nil"/>
            </w:tcBorders>
            <w:shd w:val="clear" w:color="auto" w:fill="auto"/>
            <w:vAlign w:val="center"/>
          </w:tcPr>
          <w:p>
            <w:pPr>
              <w:jc w:val="center"/>
              <w:rPr>
                <w:rFonts w:hint="eastAsia" w:ascii="楷体" w:hAnsi="楷体" w:eastAsia="楷体" w:cs="楷体"/>
                <w:i w:val="0"/>
                <w:iCs w:val="0"/>
                <w:color w:val="000000"/>
                <w:sz w:val="21"/>
                <w:szCs w:val="21"/>
                <w:u w:val="none"/>
              </w:rPr>
            </w:pPr>
          </w:p>
        </w:tc>
        <w:tc>
          <w:tcPr>
            <w:tcW w:w="960" w:type="dxa"/>
            <w:tcBorders>
              <w:top w:val="nil"/>
              <w:left w:val="nil"/>
              <w:bottom w:val="nil"/>
              <w:right w:val="nil"/>
            </w:tcBorders>
            <w:shd w:val="clear" w:color="auto" w:fill="auto"/>
            <w:vAlign w:val="center"/>
          </w:tcPr>
          <w:p>
            <w:pPr>
              <w:jc w:val="center"/>
              <w:rPr>
                <w:rFonts w:hint="eastAsia" w:ascii="楷体" w:hAnsi="楷体" w:eastAsia="楷体" w:cs="楷体"/>
                <w:i w:val="0"/>
                <w:iCs w:val="0"/>
                <w:color w:val="000000"/>
                <w:sz w:val="21"/>
                <w:szCs w:val="21"/>
                <w:u w:val="none"/>
              </w:rPr>
            </w:pPr>
          </w:p>
        </w:tc>
        <w:tc>
          <w:tcPr>
            <w:tcW w:w="1665" w:type="dxa"/>
            <w:tcBorders>
              <w:top w:val="nil"/>
              <w:left w:val="nil"/>
              <w:bottom w:val="nil"/>
              <w:right w:val="nil"/>
            </w:tcBorders>
            <w:shd w:val="clear" w:color="auto" w:fill="auto"/>
            <w:vAlign w:val="center"/>
          </w:tcPr>
          <w:p>
            <w:pPr>
              <w:jc w:val="center"/>
              <w:rPr>
                <w:rFonts w:hint="eastAsia" w:ascii="楷体" w:hAnsi="楷体" w:eastAsia="楷体" w:cs="楷体"/>
                <w:i w:val="0"/>
                <w:iCs w:val="0"/>
                <w:color w:val="000000"/>
                <w:sz w:val="21"/>
                <w:szCs w:val="21"/>
                <w:u w:val="none"/>
              </w:rPr>
            </w:pPr>
          </w:p>
        </w:tc>
        <w:tc>
          <w:tcPr>
            <w:tcW w:w="1935" w:type="dxa"/>
            <w:tcBorders>
              <w:top w:val="nil"/>
              <w:left w:val="nil"/>
              <w:bottom w:val="nil"/>
              <w:right w:val="nil"/>
            </w:tcBorders>
            <w:shd w:val="clear" w:color="auto" w:fill="auto"/>
            <w:vAlign w:val="center"/>
          </w:tcPr>
          <w:p>
            <w:pPr>
              <w:jc w:val="center"/>
              <w:rPr>
                <w:rFonts w:hint="eastAsia" w:ascii="楷体" w:hAnsi="楷体" w:eastAsia="楷体" w:cs="楷体"/>
                <w:i w:val="0"/>
                <w:iCs w:val="0"/>
                <w:color w:val="000000"/>
                <w:sz w:val="21"/>
                <w:szCs w:val="21"/>
                <w:u w:val="none"/>
              </w:rPr>
            </w:pPr>
          </w:p>
        </w:tc>
        <w:tc>
          <w:tcPr>
            <w:tcW w:w="1890" w:type="dxa"/>
            <w:tcBorders>
              <w:top w:val="nil"/>
              <w:left w:val="nil"/>
              <w:bottom w:val="nil"/>
              <w:right w:val="nil"/>
            </w:tcBorders>
            <w:shd w:val="clear" w:color="auto" w:fill="auto"/>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经办人及联系电话：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经费负责人及归口负责人签字：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615"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大额资金审批签字：</w:t>
            </w:r>
          </w:p>
        </w:tc>
      </w:tr>
    </w:tbl>
    <w:p/>
    <w:p/>
    <w:p/>
    <w:p/>
    <w:p/>
    <w:p/>
    <w:p/>
    <w:p/>
    <w:p/>
    <w:p/>
    <w:p/>
    <w:p/>
    <w:p/>
    <w:p>
      <w:pPr>
        <w:pStyle w:val="4"/>
        <w:numPr>
          <w:ilvl w:val="0"/>
          <w:numId w:val="10"/>
        </w:numPr>
        <w:rPr>
          <w:rFonts w:ascii="幼圆" w:hAnsi="华文楷体" w:eastAsia="幼圆" w:cs="宋体"/>
          <w:szCs w:val="32"/>
        </w:rPr>
      </w:pPr>
      <w:bookmarkStart w:id="54" w:name="_Toc22043"/>
      <w:r>
        <w:rPr>
          <w:rFonts w:hint="eastAsia" w:ascii="幼圆" w:hAnsi="华文楷体" w:eastAsia="幼圆" w:cs="宋体"/>
          <w:szCs w:val="32"/>
        </w:rPr>
        <w:t>发票借据</w:t>
      </w:r>
      <w:bookmarkEnd w:id="54"/>
    </w:p>
    <w:tbl>
      <w:tblPr>
        <w:tblStyle w:val="14"/>
        <w:tblW w:w="101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85"/>
        <w:gridCol w:w="840"/>
        <w:gridCol w:w="840"/>
        <w:gridCol w:w="960"/>
        <w:gridCol w:w="1665"/>
        <w:gridCol w:w="1935"/>
        <w:gridCol w:w="2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48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84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84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96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66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193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246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楷体" w:hAnsi="楷体" w:eastAsia="楷体" w:cs="楷体"/>
                <w:b/>
                <w:bCs/>
                <w:i w:val="0"/>
                <w:iCs w:val="0"/>
                <w:color w:val="000000"/>
                <w:sz w:val="44"/>
                <w:szCs w:val="44"/>
                <w:u w:val="none"/>
              </w:rPr>
            </w:pPr>
            <w:r>
              <w:rPr>
                <w:rFonts w:hint="eastAsia" w:ascii="楷体" w:hAnsi="楷体" w:eastAsia="楷体" w:cs="楷体"/>
                <w:b/>
                <w:bCs/>
                <w:i w:val="0"/>
                <w:iCs w:val="0"/>
                <w:color w:val="000000"/>
                <w:kern w:val="0"/>
                <w:sz w:val="44"/>
                <w:szCs w:val="44"/>
                <w:u w:val="none"/>
                <w:lang w:val="en-US" w:eastAsia="zh-CN" w:bidi="ar"/>
              </w:rPr>
              <w:t>发票借据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nil"/>
              <w:bottom w:val="nil"/>
              <w:right w:val="nil"/>
            </w:tcBorders>
            <w:shd w:val="clear" w:color="auto" w:fill="auto"/>
            <w:noWrap/>
            <w:vAlign w:val="center"/>
          </w:tcPr>
          <w:p>
            <w:pPr>
              <w:jc w:val="both"/>
              <w:rPr>
                <w:rFonts w:hint="eastAsia" w:ascii="Calibri" w:hAnsi="Calibri" w:eastAsia="宋体" w:cs="Calibri"/>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both"/>
              <w:rPr>
                <w:rFonts w:hint="default" w:ascii="Calibri" w:hAnsi="Calibri" w:eastAsia="宋体" w:cs="Calibri"/>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both"/>
              <w:rPr>
                <w:rFonts w:hint="default" w:ascii="Calibri" w:hAnsi="Calibri" w:eastAsia="宋体" w:cs="Calibri"/>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both"/>
              <w:rPr>
                <w:rFonts w:hint="default" w:ascii="Calibri" w:hAnsi="Calibri" w:eastAsia="宋体" w:cs="Calibri"/>
                <w:i w:val="0"/>
                <w:iCs w:val="0"/>
                <w:color w:val="000000"/>
                <w:sz w:val="24"/>
                <w:szCs w:val="24"/>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both"/>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借票部门：</w:t>
            </w:r>
          </w:p>
        </w:tc>
        <w:tc>
          <w:tcPr>
            <w:tcW w:w="0" w:type="auto"/>
            <w:gridSpan w:val="4"/>
            <w:tcBorders>
              <w:top w:val="nil"/>
              <w:left w:val="nil"/>
              <w:bottom w:val="single" w:color="000000" w:sz="4" w:space="0"/>
              <w:right w:val="nil"/>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借票日期：</w:t>
            </w:r>
          </w:p>
        </w:tc>
        <w:tc>
          <w:tcPr>
            <w:tcW w:w="0" w:type="auto"/>
            <w:tcBorders>
              <w:top w:val="nil"/>
              <w:left w:val="nil"/>
              <w:bottom w:val="nil"/>
              <w:right w:val="nil"/>
            </w:tcBorders>
            <w:shd w:val="clear" w:color="auto" w:fill="auto"/>
            <w:noWrap/>
            <w:vAlign w:val="bottom"/>
          </w:tcPr>
          <w:p>
            <w:pPr>
              <w:rPr>
                <w:rFonts w:hint="eastAsia" w:ascii="楷体" w:hAnsi="楷体" w:eastAsia="楷体" w:cs="楷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事由：</w:t>
            </w:r>
          </w:p>
        </w:tc>
        <w:tc>
          <w:tcPr>
            <w:tcW w:w="8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金额</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小写</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FF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大写</w:t>
            </w:r>
          </w:p>
        </w:tc>
        <w:tc>
          <w:tcPr>
            <w:tcW w:w="4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款项收入项目号：</w:t>
            </w: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预计到账日期：</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1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开票信息（付款单位信息）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付款单位名称</w:t>
            </w:r>
          </w:p>
        </w:tc>
        <w:tc>
          <w:tcPr>
            <w:tcW w:w="78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纳税人识别号</w:t>
            </w:r>
          </w:p>
        </w:tc>
        <w:tc>
          <w:tcPr>
            <w:tcW w:w="78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用       途</w:t>
            </w:r>
          </w:p>
        </w:tc>
        <w:tc>
          <w:tcPr>
            <w:tcW w:w="78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备       注</w:t>
            </w:r>
          </w:p>
        </w:tc>
        <w:tc>
          <w:tcPr>
            <w:tcW w:w="78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85" w:type="dxa"/>
            <w:tcBorders>
              <w:top w:val="nil"/>
              <w:left w:val="nil"/>
              <w:bottom w:val="nil"/>
              <w:right w:val="nil"/>
            </w:tcBorders>
            <w:shd w:val="clear" w:color="auto" w:fill="auto"/>
            <w:vAlign w:val="center"/>
          </w:tcPr>
          <w:p>
            <w:pPr>
              <w:rPr>
                <w:rFonts w:hint="eastAsia" w:ascii="楷体" w:hAnsi="楷体" w:eastAsia="楷体" w:cs="楷体"/>
                <w:i w:val="0"/>
                <w:iCs w:val="0"/>
                <w:color w:val="000000"/>
                <w:sz w:val="21"/>
                <w:szCs w:val="21"/>
                <w:u w:val="none"/>
              </w:rPr>
            </w:pPr>
          </w:p>
        </w:tc>
        <w:tc>
          <w:tcPr>
            <w:tcW w:w="840" w:type="dxa"/>
            <w:tcBorders>
              <w:top w:val="nil"/>
              <w:left w:val="nil"/>
              <w:bottom w:val="nil"/>
              <w:right w:val="nil"/>
            </w:tcBorders>
            <w:shd w:val="clear" w:color="auto" w:fill="auto"/>
            <w:vAlign w:val="center"/>
          </w:tcPr>
          <w:p>
            <w:pPr>
              <w:rPr>
                <w:rFonts w:hint="eastAsia" w:ascii="楷体" w:hAnsi="楷体" w:eastAsia="楷体" w:cs="楷体"/>
                <w:i w:val="0"/>
                <w:iCs w:val="0"/>
                <w:color w:val="000000"/>
                <w:sz w:val="21"/>
                <w:szCs w:val="21"/>
                <w:u w:val="none"/>
              </w:rPr>
            </w:pPr>
          </w:p>
        </w:tc>
        <w:tc>
          <w:tcPr>
            <w:tcW w:w="840" w:type="dxa"/>
            <w:tcBorders>
              <w:top w:val="nil"/>
              <w:left w:val="nil"/>
              <w:bottom w:val="nil"/>
              <w:right w:val="nil"/>
            </w:tcBorders>
            <w:shd w:val="clear" w:color="auto" w:fill="auto"/>
            <w:vAlign w:val="center"/>
          </w:tcPr>
          <w:p>
            <w:pPr>
              <w:rPr>
                <w:rFonts w:hint="eastAsia" w:ascii="楷体" w:hAnsi="楷体" w:eastAsia="楷体" w:cs="楷体"/>
                <w:i w:val="0"/>
                <w:iCs w:val="0"/>
                <w:color w:val="000000"/>
                <w:sz w:val="21"/>
                <w:szCs w:val="21"/>
                <w:u w:val="none"/>
              </w:rPr>
            </w:pPr>
          </w:p>
        </w:tc>
        <w:tc>
          <w:tcPr>
            <w:tcW w:w="960" w:type="dxa"/>
            <w:tcBorders>
              <w:top w:val="nil"/>
              <w:left w:val="nil"/>
              <w:bottom w:val="nil"/>
              <w:right w:val="nil"/>
            </w:tcBorders>
            <w:shd w:val="clear" w:color="auto" w:fill="auto"/>
            <w:vAlign w:val="center"/>
          </w:tcPr>
          <w:p>
            <w:pPr>
              <w:rPr>
                <w:rFonts w:hint="eastAsia" w:ascii="楷体" w:hAnsi="楷体" w:eastAsia="楷体" w:cs="楷体"/>
                <w:i w:val="0"/>
                <w:iCs w:val="0"/>
                <w:color w:val="000000"/>
                <w:sz w:val="21"/>
                <w:szCs w:val="21"/>
                <w:u w:val="none"/>
              </w:rPr>
            </w:pPr>
          </w:p>
        </w:tc>
        <w:tc>
          <w:tcPr>
            <w:tcW w:w="1665" w:type="dxa"/>
            <w:tcBorders>
              <w:top w:val="nil"/>
              <w:left w:val="nil"/>
              <w:bottom w:val="nil"/>
              <w:right w:val="nil"/>
            </w:tcBorders>
            <w:shd w:val="clear" w:color="auto" w:fill="auto"/>
            <w:vAlign w:val="center"/>
          </w:tcPr>
          <w:p>
            <w:pPr>
              <w:rPr>
                <w:rFonts w:hint="eastAsia" w:ascii="楷体" w:hAnsi="楷体" w:eastAsia="楷体" w:cs="楷体"/>
                <w:i w:val="0"/>
                <w:iCs w:val="0"/>
                <w:color w:val="000000"/>
                <w:sz w:val="21"/>
                <w:szCs w:val="21"/>
                <w:u w:val="none"/>
              </w:rPr>
            </w:pPr>
          </w:p>
        </w:tc>
        <w:tc>
          <w:tcPr>
            <w:tcW w:w="1935" w:type="dxa"/>
            <w:tcBorders>
              <w:top w:val="nil"/>
              <w:left w:val="nil"/>
              <w:bottom w:val="nil"/>
              <w:right w:val="nil"/>
            </w:tcBorders>
            <w:shd w:val="clear" w:color="auto" w:fill="auto"/>
            <w:vAlign w:val="center"/>
          </w:tcPr>
          <w:p>
            <w:pPr>
              <w:rPr>
                <w:rFonts w:hint="eastAsia" w:ascii="楷体" w:hAnsi="楷体" w:eastAsia="楷体" w:cs="楷体"/>
                <w:i w:val="0"/>
                <w:iCs w:val="0"/>
                <w:color w:val="000000"/>
                <w:sz w:val="21"/>
                <w:szCs w:val="21"/>
                <w:u w:val="none"/>
              </w:rPr>
            </w:pPr>
          </w:p>
        </w:tc>
        <w:tc>
          <w:tcPr>
            <w:tcW w:w="2460" w:type="dxa"/>
            <w:tcBorders>
              <w:top w:val="nil"/>
              <w:left w:val="nil"/>
              <w:bottom w:val="nil"/>
              <w:right w:val="nil"/>
            </w:tcBorders>
            <w:shd w:val="clear" w:color="auto" w:fill="auto"/>
            <w:vAlign w:val="center"/>
          </w:tcPr>
          <w:p>
            <w:pP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经办人及联系电话：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 xml:space="preserve">经费负责人及归口负责人签字：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185"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大额资金审批签字：</w:t>
            </w:r>
          </w:p>
        </w:tc>
      </w:tr>
    </w:tbl>
    <w:p/>
    <w:p/>
    <w:p/>
    <w:p/>
    <w:p/>
    <w:p/>
    <w:p/>
    <w:p/>
    <w:p/>
    <w:p/>
    <w:p/>
    <w:p/>
    <w:p/>
    <w:p/>
    <w:p/>
    <w:p>
      <w:pPr>
        <w:pStyle w:val="4"/>
        <w:numPr>
          <w:ilvl w:val="0"/>
          <w:numId w:val="10"/>
        </w:numPr>
        <w:rPr>
          <w:rFonts w:ascii="幼圆" w:hAnsi="华文楷体" w:eastAsia="幼圆" w:cs="宋体"/>
          <w:szCs w:val="32"/>
        </w:rPr>
      </w:pPr>
      <w:bookmarkStart w:id="55" w:name="_Toc9755"/>
      <w:r>
        <w:rPr>
          <w:rFonts w:hint="eastAsia" w:ascii="幼圆" w:hAnsi="华文楷体" w:eastAsia="幼圆" w:cs="宋体"/>
          <w:szCs w:val="32"/>
          <w:lang w:val="en-US" w:eastAsia="zh-CN"/>
        </w:rPr>
        <w:t>收入入账单</w:t>
      </w:r>
      <w:bookmarkEnd w:id="55"/>
    </w:p>
    <w:tbl>
      <w:tblPr>
        <w:tblStyle w:val="14"/>
        <w:tblW w:w="104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73"/>
        <w:gridCol w:w="3414"/>
        <w:gridCol w:w="111"/>
        <w:gridCol w:w="111"/>
        <w:gridCol w:w="1722"/>
        <w:gridCol w:w="1837"/>
        <w:gridCol w:w="2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2" w:type="dxa"/>
          <w:trHeight w:val="735" w:hRule="atLeast"/>
        </w:trPr>
        <w:tc>
          <w:tcPr>
            <w:tcW w:w="10089"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32"/>
                <w:szCs w:val="32"/>
                <w:u w:val="none"/>
              </w:rPr>
            </w:pPr>
            <w:r>
              <w:rPr>
                <w:rFonts w:hint="eastAsia" w:ascii="微软雅黑" w:hAnsi="微软雅黑" w:eastAsia="微软雅黑" w:cs="微软雅黑"/>
                <w:i w:val="0"/>
                <w:iCs w:val="0"/>
                <w:color w:val="000000"/>
                <w:kern w:val="0"/>
                <w:sz w:val="32"/>
                <w:szCs w:val="32"/>
                <w:u w:val="none"/>
                <w:lang w:val="en-US" w:eastAsia="zh-CN" w:bidi="ar"/>
              </w:rPr>
              <w:t xml:space="preserve">收入入账单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2" w:type="dxa"/>
          <w:trHeight w:val="810"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收入部门：</w:t>
            </w:r>
          </w:p>
        </w:tc>
        <w:tc>
          <w:tcPr>
            <w:tcW w:w="3962" w:type="dxa"/>
            <w:gridSpan w:val="2"/>
            <w:tcBorders>
              <w:top w:val="nil"/>
              <w:left w:val="nil"/>
              <w:bottom w:val="nil"/>
              <w:right w:val="nil"/>
            </w:tcBorders>
            <w:shd w:val="clear" w:color="auto" w:fill="auto"/>
            <w:noWrap/>
            <w:vAlign w:val="bottom"/>
          </w:tcPr>
          <w:p>
            <w:pPr>
              <w:jc w:val="left"/>
              <w:rPr>
                <w:rFonts w:hint="eastAsia" w:ascii="微软雅黑" w:hAnsi="微软雅黑" w:eastAsia="微软雅黑" w:cs="微软雅黑"/>
                <w:i w:val="0"/>
                <w:iCs w:val="0"/>
                <w:color w:val="000000"/>
                <w:sz w:val="24"/>
                <w:szCs w:val="24"/>
                <w:u w:val="none"/>
              </w:rPr>
            </w:pPr>
          </w:p>
        </w:tc>
        <w:tc>
          <w:tcPr>
            <w:tcW w:w="2279" w:type="dxa"/>
            <w:gridSpan w:val="3"/>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2" w:type="dxa"/>
          <w:trHeight w:val="810" w:hRule="atLeast"/>
        </w:trPr>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业务类型 (打√）</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单笔 </w:t>
            </w:r>
            <w:r>
              <w:rPr>
                <w:rFonts w:hint="eastAsia" w:ascii="宋体" w:hAnsi="宋体" w:eastAsia="宋体" w:cs="宋体"/>
                <w:i w:val="0"/>
                <w:iCs w:val="0"/>
                <w:color w:val="000000"/>
                <w:kern w:val="0"/>
                <w:sz w:val="24"/>
                <w:szCs w:val="24"/>
                <w:u w:val="none"/>
                <w:lang w:val="en-US" w:eastAsia="zh-CN" w:bidi="ar"/>
              </w:rPr>
              <w:t>▢</w:t>
            </w:r>
            <w:r>
              <w:rPr>
                <w:rFonts w:hint="eastAsia" w:ascii="微软雅黑" w:hAnsi="微软雅黑" w:eastAsia="微软雅黑" w:cs="微软雅黑"/>
                <w:i w:val="0"/>
                <w:iCs w:val="0"/>
                <w:color w:val="000000"/>
                <w:kern w:val="0"/>
                <w:sz w:val="24"/>
                <w:szCs w:val="24"/>
                <w:u w:val="none"/>
                <w:lang w:val="en-US" w:eastAsia="zh-CN" w:bidi="ar"/>
              </w:rPr>
              <w:t xml:space="preserve">        多笔 </w:t>
            </w:r>
            <w:r>
              <w:rPr>
                <w:rFonts w:hint="eastAsia" w:ascii="宋体" w:hAnsi="宋体" w:eastAsia="宋体" w:cs="宋体"/>
                <w:i w:val="0"/>
                <w:iCs w:val="0"/>
                <w:color w:val="000000"/>
                <w:kern w:val="0"/>
                <w:sz w:val="24"/>
                <w:szCs w:val="24"/>
                <w:u w:val="none"/>
                <w:lang w:val="en-US" w:eastAsia="zh-CN" w:bidi="ar"/>
              </w:rPr>
              <w:t>▢</w:t>
            </w:r>
            <w:r>
              <w:rPr>
                <w:rFonts w:hint="eastAsia" w:ascii="微软雅黑" w:hAnsi="微软雅黑" w:eastAsia="微软雅黑" w:cs="微软雅黑"/>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2" w:type="dxa"/>
          <w:trHeight w:val="6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收入事由</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2" w:type="dxa"/>
          <w:trHeight w:val="6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项目编号</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2" w:type="dxa"/>
          <w:trHeight w:val="672" w:hRule="atLeast"/>
        </w:trPr>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收入金额 (元）</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2" w:type="dxa"/>
          <w:trHeight w:val="1000" w:hRule="atLeast"/>
        </w:trPr>
        <w:tc>
          <w:tcPr>
            <w:tcW w:w="3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是否已借发票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是 </w:t>
            </w:r>
            <w:r>
              <w:rPr>
                <w:rFonts w:hint="eastAsia" w:ascii="宋体" w:hAnsi="宋体" w:eastAsia="宋体" w:cs="宋体"/>
                <w:i w:val="0"/>
                <w:iCs w:val="0"/>
                <w:color w:val="000000"/>
                <w:kern w:val="0"/>
                <w:sz w:val="24"/>
                <w:szCs w:val="24"/>
                <w:u w:val="none"/>
                <w:lang w:val="en-US" w:eastAsia="zh-CN" w:bidi="ar"/>
              </w:rPr>
              <w:t>▢</w:t>
            </w:r>
            <w:r>
              <w:rPr>
                <w:rFonts w:hint="eastAsia" w:ascii="微软雅黑" w:hAnsi="微软雅黑" w:eastAsia="微软雅黑" w:cs="微软雅黑"/>
                <w:i w:val="0"/>
                <w:iCs w:val="0"/>
                <w:color w:val="000000"/>
                <w:kern w:val="0"/>
                <w:sz w:val="24"/>
                <w:szCs w:val="24"/>
                <w:u w:val="none"/>
                <w:lang w:val="en-US" w:eastAsia="zh-CN" w:bidi="ar"/>
              </w:rPr>
              <w:t xml:space="preserve">             否 </w:t>
            </w:r>
            <w:r>
              <w:rPr>
                <w:rFonts w:hint="eastAsia" w:ascii="宋体" w:hAnsi="宋体" w:eastAsia="宋体" w:cs="宋体"/>
                <w:i w:val="0"/>
                <w:iCs w:val="0"/>
                <w:color w:val="000000"/>
                <w:kern w:val="0"/>
                <w:sz w:val="24"/>
                <w:szCs w:val="24"/>
                <w:u w:val="none"/>
                <w:lang w:val="en-US" w:eastAsia="zh-CN" w:bidi="ar"/>
              </w:rPr>
              <w:t>▢</w:t>
            </w:r>
            <w:r>
              <w:rPr>
                <w:rFonts w:hint="eastAsia" w:ascii="微软雅黑" w:hAnsi="微软雅黑" w:eastAsia="微软雅黑" w:cs="微软雅黑"/>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2" w:type="dxa"/>
          <w:trHeight w:val="67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发票信息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发票抬头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2" w:type="dxa"/>
          <w:trHeight w:val="67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纳税人识别号</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2" w:type="dxa"/>
          <w:trHeight w:val="81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经办人：</w:t>
            </w:r>
          </w:p>
        </w:tc>
        <w:tc>
          <w:tcPr>
            <w:tcW w:w="0" w:type="auto"/>
            <w:tcBorders>
              <w:top w:val="nil"/>
              <w:left w:val="nil"/>
              <w:bottom w:val="nil"/>
              <w:right w:val="nil"/>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nil"/>
              <w:left w:val="nil"/>
              <w:bottom w:val="nil"/>
              <w:right w:val="nil"/>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联系电话：</w:t>
            </w:r>
          </w:p>
        </w:tc>
        <w:tc>
          <w:tcPr>
            <w:tcW w:w="0" w:type="auto"/>
            <w:tcBorders>
              <w:top w:val="nil"/>
              <w:left w:val="nil"/>
              <w:bottom w:val="nil"/>
              <w:right w:val="nil"/>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0" w:type="auto"/>
            <w:tcBorders>
              <w:top w:val="nil"/>
              <w:left w:val="nil"/>
              <w:bottom w:val="nil"/>
              <w:right w:val="nil"/>
            </w:tcBorders>
            <w:shd w:val="clear" w:color="auto" w:fill="auto"/>
            <w:noWrap/>
            <w:vAlign w:val="center"/>
          </w:tcPr>
          <w:p>
            <w:pPr>
              <w:jc w:val="right"/>
              <w:rPr>
                <w:rFonts w:hint="eastAsia" w:ascii="微软雅黑" w:hAnsi="微软雅黑" w:eastAsia="微软雅黑" w:cs="微软雅黑"/>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nil"/>
              <w:left w:val="nil"/>
              <w:bottom w:val="nil"/>
              <w:right w:val="nil"/>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236" w:type="dxa"/>
            <w:tcBorders>
              <w:top w:val="nil"/>
              <w:left w:val="nil"/>
              <w:bottom w:val="nil"/>
              <w:right w:val="nil"/>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512" w:type="dxa"/>
            <w:tcBorders>
              <w:top w:val="nil"/>
              <w:left w:val="nil"/>
              <w:bottom w:val="nil"/>
              <w:right w:val="nil"/>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nil"/>
              <w:left w:val="nil"/>
              <w:bottom w:val="nil"/>
              <w:right w:val="nil"/>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nil"/>
              <w:left w:val="nil"/>
              <w:bottom w:val="nil"/>
              <w:right w:val="nil"/>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236" w:type="dxa"/>
            <w:tcBorders>
              <w:top w:val="nil"/>
              <w:left w:val="nil"/>
              <w:bottom w:val="nil"/>
              <w:right w:val="nil"/>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512" w:type="dxa"/>
            <w:tcBorders>
              <w:top w:val="nil"/>
              <w:left w:val="nil"/>
              <w:bottom w:val="nil"/>
              <w:right w:val="nil"/>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备注：</w:t>
            </w:r>
          </w:p>
        </w:tc>
        <w:tc>
          <w:tcPr>
            <w:tcW w:w="0" w:type="auto"/>
            <w:tcBorders>
              <w:top w:val="nil"/>
              <w:left w:val="nil"/>
              <w:bottom w:val="nil"/>
              <w:right w:val="nil"/>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nil"/>
              <w:left w:val="nil"/>
              <w:bottom w:val="nil"/>
              <w:right w:val="nil"/>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236" w:type="dxa"/>
            <w:tcBorders>
              <w:top w:val="nil"/>
              <w:left w:val="nil"/>
              <w:bottom w:val="nil"/>
              <w:right w:val="nil"/>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1512" w:type="dxa"/>
            <w:tcBorders>
              <w:top w:val="nil"/>
              <w:left w:val="nil"/>
              <w:bottom w:val="nil"/>
              <w:right w:val="nil"/>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c>
          <w:tcPr>
            <w:tcW w:w="0" w:type="auto"/>
            <w:tcBorders>
              <w:top w:val="nil"/>
              <w:left w:val="nil"/>
              <w:bottom w:val="nil"/>
              <w:right w:val="nil"/>
            </w:tcBorders>
            <w:shd w:val="clear" w:color="auto" w:fill="auto"/>
            <w:noWrap/>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32" w:type="dxa"/>
          <w:trHeight w:val="750" w:hRule="atLeast"/>
        </w:trPr>
        <w:tc>
          <w:tcPr>
            <w:tcW w:w="10089" w:type="dxa"/>
            <w:gridSpan w:val="6"/>
            <w:tcBorders>
              <w:top w:val="nil"/>
              <w:left w:val="nil"/>
              <w:bottom w:val="nil"/>
              <w:right w:val="nil"/>
            </w:tcBorders>
            <w:shd w:val="clear" w:color="auto" w:fill="auto"/>
            <w:vAlign w:val="top"/>
          </w:tcPr>
          <w:p>
            <w:pPr>
              <w:keepNext w:val="0"/>
              <w:keepLines w:val="0"/>
              <w:widowControl/>
              <w:suppressLineNumbers w:val="0"/>
              <w:jc w:val="left"/>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1、业务类型为多笔时，须附明细表。</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2、无项目号的收款需先到财务处预算科113室办理。</w:t>
            </w:r>
          </w:p>
        </w:tc>
      </w:tr>
    </w:tbl>
    <w:p/>
    <w:p/>
    <w:p/>
    <w:p/>
    <w:p/>
    <w:p/>
    <w:p>
      <w:pPr>
        <w:pStyle w:val="4"/>
        <w:numPr>
          <w:ilvl w:val="0"/>
          <w:numId w:val="10"/>
        </w:numPr>
      </w:pPr>
      <w:bookmarkStart w:id="56" w:name="_Toc22689"/>
      <w:r>
        <w:rPr>
          <w:rFonts w:hint="eastAsia" w:ascii="幼圆" w:hAnsi="华文楷体" w:eastAsia="幼圆" w:cs="宋体"/>
          <w:szCs w:val="32"/>
        </w:rPr>
        <w:t>乘坐非国内航空公司航班和改变中转地审批表</w:t>
      </w:r>
      <w:bookmarkEnd w:id="56"/>
    </w:p>
    <w:tbl>
      <w:tblPr>
        <w:tblStyle w:val="14"/>
        <w:tblW w:w="9150" w:type="dxa"/>
        <w:jc w:val="center"/>
        <w:tblLayout w:type="fixed"/>
        <w:tblCellMar>
          <w:top w:w="15" w:type="dxa"/>
          <w:left w:w="15" w:type="dxa"/>
          <w:bottom w:w="15" w:type="dxa"/>
          <w:right w:w="15" w:type="dxa"/>
        </w:tblCellMar>
      </w:tblPr>
      <w:tblGrid>
        <w:gridCol w:w="1506"/>
        <w:gridCol w:w="1499"/>
        <w:gridCol w:w="2183"/>
        <w:gridCol w:w="1459"/>
        <w:gridCol w:w="2503"/>
      </w:tblGrid>
      <w:tr>
        <w:tblPrEx>
          <w:tblCellMar>
            <w:top w:w="15" w:type="dxa"/>
            <w:left w:w="15" w:type="dxa"/>
            <w:bottom w:w="15" w:type="dxa"/>
            <w:right w:w="15" w:type="dxa"/>
          </w:tblCellMar>
        </w:tblPrEx>
        <w:trPr>
          <w:trHeight w:val="765" w:hRule="atLeast"/>
          <w:jc w:val="center"/>
        </w:trPr>
        <w:tc>
          <w:tcPr>
            <w:tcW w:w="9150" w:type="dxa"/>
            <w:gridSpan w:val="5"/>
            <w:shd w:val="clear" w:color="auto" w:fill="auto"/>
            <w:vAlign w:val="center"/>
          </w:tcPr>
          <w:p>
            <w:pPr>
              <w:widowControl/>
              <w:jc w:val="center"/>
              <w:textAlignment w:val="center"/>
              <w:rPr>
                <w:rFonts w:ascii="华文中宋" w:hAnsi="华文中宋" w:eastAsia="华文中宋" w:cs="华文中宋"/>
                <w:b/>
                <w:sz w:val="36"/>
                <w:szCs w:val="36"/>
              </w:rPr>
            </w:pPr>
            <w:r>
              <w:rPr>
                <w:rFonts w:ascii="华文中宋" w:hAnsi="华文中宋" w:eastAsia="华文中宋" w:cs="华文中宋"/>
                <w:b/>
                <w:kern w:val="0"/>
                <w:sz w:val="36"/>
                <w:szCs w:val="36"/>
              </w:rPr>
              <w:t>乘坐非国内航空公司航班和改变中转地审批表</w:t>
            </w:r>
          </w:p>
        </w:tc>
      </w:tr>
      <w:tr>
        <w:tblPrEx>
          <w:tblCellMar>
            <w:top w:w="15" w:type="dxa"/>
            <w:left w:w="15" w:type="dxa"/>
            <w:bottom w:w="15" w:type="dxa"/>
            <w:right w:w="15" w:type="dxa"/>
          </w:tblCellMar>
        </w:tblPrEx>
        <w:trPr>
          <w:trHeight w:val="540" w:hRule="atLeast"/>
          <w:jc w:val="center"/>
        </w:trPr>
        <w:tc>
          <w:tcPr>
            <w:tcW w:w="1506" w:type="dxa"/>
            <w:shd w:val="clear" w:color="auto" w:fill="auto"/>
            <w:vAlign w:val="center"/>
          </w:tcPr>
          <w:p>
            <w:pPr>
              <w:widowControl/>
              <w:jc w:val="left"/>
              <w:textAlignment w:val="center"/>
              <w:rPr>
                <w:rFonts w:ascii="仿宋_GB2312" w:hAnsi="宋体" w:eastAsia="仿宋_GB2312" w:cs="仿宋_GB2312"/>
                <w:sz w:val="22"/>
              </w:rPr>
            </w:pPr>
            <w:r>
              <w:rPr>
                <w:rFonts w:hint="eastAsia" w:ascii="仿宋_GB2312" w:hAnsi="宋体" w:eastAsia="仿宋_GB2312" w:cs="仿宋_GB2312"/>
                <w:kern w:val="0"/>
                <w:sz w:val="22"/>
              </w:rPr>
              <w:t>编号：</w:t>
            </w:r>
          </w:p>
        </w:tc>
        <w:tc>
          <w:tcPr>
            <w:tcW w:w="1499" w:type="dxa"/>
            <w:shd w:val="clear" w:color="auto" w:fill="auto"/>
            <w:vAlign w:val="center"/>
          </w:tcPr>
          <w:p>
            <w:pPr>
              <w:jc w:val="center"/>
              <w:rPr>
                <w:rFonts w:ascii="宋体" w:hAnsi="宋体" w:eastAsia="宋体" w:cs="宋体"/>
                <w:sz w:val="22"/>
              </w:rPr>
            </w:pPr>
          </w:p>
        </w:tc>
        <w:tc>
          <w:tcPr>
            <w:tcW w:w="2183" w:type="dxa"/>
            <w:shd w:val="clear" w:color="auto" w:fill="auto"/>
            <w:vAlign w:val="center"/>
          </w:tcPr>
          <w:p>
            <w:pPr>
              <w:jc w:val="center"/>
              <w:rPr>
                <w:rFonts w:ascii="宋体" w:hAnsi="宋体" w:eastAsia="宋体" w:cs="宋体"/>
                <w:sz w:val="22"/>
              </w:rPr>
            </w:pPr>
          </w:p>
        </w:tc>
        <w:tc>
          <w:tcPr>
            <w:tcW w:w="3962" w:type="dxa"/>
            <w:gridSpan w:val="2"/>
            <w:tcBorders>
              <w:bottom w:val="single" w:color="000000" w:sz="4" w:space="0"/>
            </w:tcBorders>
            <w:shd w:val="clear" w:color="auto" w:fill="auto"/>
            <w:vAlign w:val="center"/>
          </w:tcPr>
          <w:p>
            <w:pPr>
              <w:widowControl/>
              <w:jc w:val="center"/>
              <w:textAlignment w:val="center"/>
              <w:rPr>
                <w:rFonts w:ascii="仿宋_GB2312" w:hAnsi="宋体" w:eastAsia="仿宋_GB2312" w:cs="仿宋_GB2312"/>
                <w:sz w:val="22"/>
              </w:rPr>
            </w:pPr>
            <w:r>
              <w:rPr>
                <w:rFonts w:hint="eastAsia" w:ascii="仿宋_GB2312" w:hAnsi="宋体" w:eastAsia="仿宋_GB2312" w:cs="仿宋_GB2312"/>
                <w:kern w:val="0"/>
                <w:sz w:val="22"/>
              </w:rPr>
              <w:t xml:space="preserve">      填表日期：    年   月   日 </w:t>
            </w:r>
          </w:p>
        </w:tc>
      </w:tr>
      <w:tr>
        <w:tblPrEx>
          <w:tblCellMar>
            <w:top w:w="15" w:type="dxa"/>
            <w:left w:w="15" w:type="dxa"/>
            <w:bottom w:w="15" w:type="dxa"/>
            <w:right w:w="15" w:type="dxa"/>
          </w:tblCellMar>
        </w:tblPrEx>
        <w:trPr>
          <w:trHeight w:val="555" w:hRule="atLeast"/>
          <w:jc w:val="center"/>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8"/>
                <w:szCs w:val="28"/>
              </w:rPr>
            </w:pPr>
            <w:r>
              <w:rPr>
                <w:rFonts w:hint="eastAsia" w:ascii="仿宋_GB2312" w:hAnsi="宋体" w:eastAsia="仿宋_GB2312" w:cs="仿宋_GB2312"/>
                <w:kern w:val="0"/>
                <w:sz w:val="28"/>
                <w:szCs w:val="28"/>
              </w:rPr>
              <w:t>团组名称</w:t>
            </w:r>
          </w:p>
        </w:tc>
        <w:tc>
          <w:tcPr>
            <w:tcW w:w="7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4"/>
                <w:szCs w:val="24"/>
              </w:rPr>
            </w:pPr>
          </w:p>
        </w:tc>
      </w:tr>
      <w:tr>
        <w:tblPrEx>
          <w:tblCellMar>
            <w:top w:w="15" w:type="dxa"/>
            <w:left w:w="15" w:type="dxa"/>
            <w:bottom w:w="15" w:type="dxa"/>
            <w:right w:w="15" w:type="dxa"/>
          </w:tblCellMar>
        </w:tblPrEx>
        <w:trPr>
          <w:trHeight w:val="555" w:hRule="atLeast"/>
          <w:jc w:val="center"/>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8"/>
                <w:szCs w:val="28"/>
              </w:rPr>
            </w:pPr>
            <w:r>
              <w:rPr>
                <w:rFonts w:hint="eastAsia" w:ascii="仿宋_GB2312" w:hAnsi="宋体" w:eastAsia="仿宋_GB2312" w:cs="仿宋_GB2312"/>
                <w:kern w:val="0"/>
                <w:sz w:val="28"/>
                <w:szCs w:val="28"/>
              </w:rPr>
              <w:t>组团单位</w:t>
            </w:r>
          </w:p>
        </w:tc>
        <w:tc>
          <w:tcPr>
            <w:tcW w:w="3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4"/>
                <w:szCs w:val="24"/>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8"/>
                <w:szCs w:val="28"/>
              </w:rPr>
            </w:pPr>
            <w:r>
              <w:rPr>
                <w:rFonts w:hint="eastAsia" w:ascii="仿宋_GB2312" w:hAnsi="宋体" w:eastAsia="仿宋_GB2312" w:cs="仿宋_GB2312"/>
                <w:kern w:val="0"/>
                <w:sz w:val="28"/>
                <w:szCs w:val="28"/>
              </w:rPr>
              <w:t>团员人数</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4"/>
                <w:szCs w:val="24"/>
              </w:rPr>
            </w:pPr>
          </w:p>
        </w:tc>
      </w:tr>
      <w:tr>
        <w:tblPrEx>
          <w:tblCellMar>
            <w:top w:w="15" w:type="dxa"/>
            <w:left w:w="15" w:type="dxa"/>
            <w:bottom w:w="15" w:type="dxa"/>
            <w:right w:w="15" w:type="dxa"/>
          </w:tblCellMar>
        </w:tblPrEx>
        <w:trPr>
          <w:trHeight w:val="555" w:hRule="atLeast"/>
          <w:jc w:val="center"/>
        </w:trPr>
        <w:tc>
          <w:tcPr>
            <w:tcW w:w="3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8"/>
                <w:szCs w:val="28"/>
              </w:rPr>
            </w:pPr>
            <w:r>
              <w:rPr>
                <w:rFonts w:hint="eastAsia" w:ascii="仿宋_GB2312" w:hAnsi="宋体" w:eastAsia="仿宋_GB2312" w:cs="仿宋_GB2312"/>
                <w:kern w:val="0"/>
                <w:sz w:val="28"/>
                <w:szCs w:val="28"/>
              </w:rPr>
              <w:t>出访国家（地区）</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4"/>
                <w:szCs w:val="24"/>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8"/>
                <w:szCs w:val="28"/>
              </w:rPr>
            </w:pPr>
            <w:r>
              <w:rPr>
                <w:rFonts w:hint="eastAsia" w:ascii="仿宋_GB2312" w:hAnsi="宋体" w:eastAsia="仿宋_GB2312" w:cs="仿宋_GB2312"/>
                <w:kern w:val="0"/>
                <w:sz w:val="28"/>
                <w:szCs w:val="28"/>
              </w:rPr>
              <w:t>出访时间</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4"/>
                <w:szCs w:val="24"/>
              </w:rPr>
            </w:pPr>
          </w:p>
        </w:tc>
      </w:tr>
      <w:tr>
        <w:tblPrEx>
          <w:tblCellMar>
            <w:top w:w="15" w:type="dxa"/>
            <w:left w:w="15" w:type="dxa"/>
            <w:bottom w:w="15" w:type="dxa"/>
            <w:right w:w="15" w:type="dxa"/>
          </w:tblCellMar>
        </w:tblPrEx>
        <w:trPr>
          <w:trHeight w:val="2341" w:hRule="atLeast"/>
          <w:jc w:val="center"/>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8"/>
                <w:szCs w:val="28"/>
              </w:rPr>
            </w:pPr>
            <w:r>
              <w:rPr>
                <w:rStyle w:val="33"/>
                <w:rFonts w:hint="default" w:hAnsi="宋体"/>
                <w:color w:val="auto"/>
              </w:rPr>
              <w:t>乘坐航班</w:t>
            </w:r>
          </w:p>
        </w:tc>
        <w:tc>
          <w:tcPr>
            <w:tcW w:w="7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4"/>
                <w:szCs w:val="24"/>
              </w:rPr>
            </w:pPr>
          </w:p>
        </w:tc>
      </w:tr>
      <w:tr>
        <w:tblPrEx>
          <w:tblCellMar>
            <w:top w:w="15" w:type="dxa"/>
            <w:left w:w="15" w:type="dxa"/>
            <w:bottom w:w="15" w:type="dxa"/>
            <w:right w:w="15" w:type="dxa"/>
          </w:tblCellMar>
        </w:tblPrEx>
        <w:trPr>
          <w:trHeight w:val="2701" w:hRule="atLeast"/>
          <w:jc w:val="center"/>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szCs w:val="24"/>
              </w:rPr>
            </w:pPr>
            <w:r>
              <w:rPr>
                <w:rFonts w:hint="eastAsia" w:ascii="仿宋_GB2312" w:hAnsi="宋体" w:eastAsia="仿宋_GB2312" w:cs="仿宋_GB2312"/>
                <w:kern w:val="0"/>
                <w:sz w:val="24"/>
                <w:szCs w:val="24"/>
              </w:rPr>
              <w:t>选择非国内航空公司航班原因，或者改变最邻近目的地国家（地区）中转地原因</w:t>
            </w:r>
          </w:p>
        </w:tc>
        <w:tc>
          <w:tcPr>
            <w:tcW w:w="7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4"/>
                <w:szCs w:val="24"/>
              </w:rPr>
            </w:pPr>
          </w:p>
        </w:tc>
      </w:tr>
      <w:tr>
        <w:tblPrEx>
          <w:tblCellMar>
            <w:top w:w="15" w:type="dxa"/>
            <w:left w:w="15" w:type="dxa"/>
            <w:bottom w:w="15" w:type="dxa"/>
            <w:right w:w="15" w:type="dxa"/>
          </w:tblCellMar>
        </w:tblPrEx>
        <w:trPr>
          <w:trHeight w:val="555" w:hRule="atLeast"/>
          <w:jc w:val="center"/>
        </w:trPr>
        <w:tc>
          <w:tcPr>
            <w:tcW w:w="9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sz w:val="28"/>
                <w:szCs w:val="28"/>
              </w:rPr>
            </w:pPr>
            <w:r>
              <w:rPr>
                <w:rFonts w:hint="eastAsia" w:ascii="仿宋_GB2312" w:hAnsi="宋体" w:eastAsia="仿宋_GB2312" w:cs="仿宋_GB2312"/>
                <w:b/>
                <w:kern w:val="0"/>
                <w:sz w:val="28"/>
                <w:szCs w:val="28"/>
              </w:rPr>
              <w:t>外事部门审核意见</w:t>
            </w:r>
          </w:p>
        </w:tc>
      </w:tr>
      <w:tr>
        <w:tblPrEx>
          <w:tblCellMar>
            <w:top w:w="15" w:type="dxa"/>
            <w:left w:w="15" w:type="dxa"/>
            <w:bottom w:w="15" w:type="dxa"/>
            <w:right w:w="15" w:type="dxa"/>
          </w:tblCellMar>
        </w:tblPrEx>
        <w:trPr>
          <w:trHeight w:val="555" w:hRule="atLeast"/>
          <w:jc w:val="center"/>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8"/>
                <w:szCs w:val="28"/>
              </w:rPr>
            </w:pPr>
            <w:r>
              <w:rPr>
                <w:rFonts w:hint="eastAsia" w:ascii="仿宋_GB2312" w:hAnsi="宋体" w:eastAsia="仿宋_GB2312" w:cs="仿宋_GB2312"/>
                <w:kern w:val="0"/>
                <w:sz w:val="28"/>
                <w:szCs w:val="28"/>
              </w:rPr>
              <w:t>审核单位</w:t>
            </w:r>
          </w:p>
        </w:tc>
        <w:tc>
          <w:tcPr>
            <w:tcW w:w="3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4"/>
                <w:szCs w:val="24"/>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8"/>
                <w:szCs w:val="28"/>
              </w:rPr>
            </w:pPr>
            <w:r>
              <w:rPr>
                <w:rFonts w:hint="eastAsia" w:ascii="仿宋_GB2312" w:hAnsi="宋体" w:eastAsia="仿宋_GB2312" w:cs="仿宋_GB2312"/>
                <w:kern w:val="0"/>
                <w:sz w:val="28"/>
                <w:szCs w:val="28"/>
              </w:rPr>
              <w:t>审核日期</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4"/>
                <w:szCs w:val="24"/>
              </w:rPr>
            </w:pPr>
          </w:p>
        </w:tc>
      </w:tr>
      <w:tr>
        <w:tblPrEx>
          <w:tblCellMar>
            <w:top w:w="15" w:type="dxa"/>
            <w:left w:w="15" w:type="dxa"/>
            <w:bottom w:w="15" w:type="dxa"/>
            <w:right w:w="15" w:type="dxa"/>
          </w:tblCellMar>
        </w:tblPrEx>
        <w:trPr>
          <w:trHeight w:val="1155" w:hRule="atLeast"/>
          <w:jc w:val="center"/>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8"/>
                <w:szCs w:val="28"/>
              </w:rPr>
            </w:pPr>
            <w:r>
              <w:rPr>
                <w:rFonts w:hint="eastAsia" w:ascii="仿宋_GB2312" w:hAnsi="宋体" w:eastAsia="仿宋_GB2312" w:cs="仿宋_GB2312"/>
                <w:kern w:val="0"/>
                <w:sz w:val="28"/>
                <w:szCs w:val="28"/>
              </w:rPr>
              <w:t>审核意见</w:t>
            </w:r>
          </w:p>
        </w:tc>
        <w:tc>
          <w:tcPr>
            <w:tcW w:w="7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4"/>
                <w:szCs w:val="24"/>
              </w:rPr>
            </w:pPr>
          </w:p>
        </w:tc>
      </w:tr>
      <w:tr>
        <w:tblPrEx>
          <w:tblCellMar>
            <w:top w:w="15" w:type="dxa"/>
            <w:left w:w="15" w:type="dxa"/>
            <w:bottom w:w="15" w:type="dxa"/>
            <w:right w:w="15" w:type="dxa"/>
          </w:tblCellMar>
        </w:tblPrEx>
        <w:trPr>
          <w:trHeight w:val="555" w:hRule="atLeast"/>
          <w:jc w:val="center"/>
        </w:trPr>
        <w:tc>
          <w:tcPr>
            <w:tcW w:w="9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b/>
                <w:sz w:val="28"/>
                <w:szCs w:val="28"/>
              </w:rPr>
            </w:pPr>
            <w:r>
              <w:rPr>
                <w:rFonts w:hint="eastAsia" w:ascii="仿宋_GB2312" w:hAnsi="宋体" w:eastAsia="仿宋_GB2312" w:cs="仿宋_GB2312"/>
                <w:b/>
                <w:kern w:val="0"/>
                <w:sz w:val="28"/>
                <w:szCs w:val="28"/>
              </w:rPr>
              <w:t>财务部门审核意见</w:t>
            </w:r>
          </w:p>
        </w:tc>
      </w:tr>
      <w:tr>
        <w:tblPrEx>
          <w:tblCellMar>
            <w:top w:w="15" w:type="dxa"/>
            <w:left w:w="15" w:type="dxa"/>
            <w:bottom w:w="15" w:type="dxa"/>
            <w:right w:w="15" w:type="dxa"/>
          </w:tblCellMar>
        </w:tblPrEx>
        <w:trPr>
          <w:trHeight w:val="555" w:hRule="atLeast"/>
          <w:jc w:val="center"/>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8"/>
                <w:szCs w:val="28"/>
              </w:rPr>
            </w:pPr>
            <w:r>
              <w:rPr>
                <w:rFonts w:hint="eastAsia" w:ascii="仿宋_GB2312" w:hAnsi="宋体" w:eastAsia="仿宋_GB2312" w:cs="仿宋_GB2312"/>
                <w:kern w:val="0"/>
                <w:sz w:val="28"/>
                <w:szCs w:val="28"/>
              </w:rPr>
              <w:t>审核单位</w:t>
            </w:r>
          </w:p>
        </w:tc>
        <w:tc>
          <w:tcPr>
            <w:tcW w:w="36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4"/>
                <w:szCs w:val="24"/>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8"/>
                <w:szCs w:val="28"/>
              </w:rPr>
            </w:pPr>
            <w:r>
              <w:rPr>
                <w:rFonts w:hint="eastAsia" w:ascii="仿宋_GB2312" w:hAnsi="宋体" w:eastAsia="仿宋_GB2312" w:cs="仿宋_GB2312"/>
                <w:kern w:val="0"/>
                <w:sz w:val="28"/>
                <w:szCs w:val="28"/>
              </w:rPr>
              <w:t>审核日期</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4"/>
                <w:szCs w:val="24"/>
              </w:rPr>
            </w:pPr>
          </w:p>
        </w:tc>
      </w:tr>
      <w:tr>
        <w:tblPrEx>
          <w:tblCellMar>
            <w:top w:w="15" w:type="dxa"/>
            <w:left w:w="15" w:type="dxa"/>
            <w:bottom w:w="15" w:type="dxa"/>
            <w:right w:w="15" w:type="dxa"/>
          </w:tblCellMar>
        </w:tblPrEx>
        <w:trPr>
          <w:trHeight w:val="956" w:hRule="atLeast"/>
          <w:jc w:val="center"/>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8"/>
                <w:szCs w:val="28"/>
              </w:rPr>
            </w:pPr>
            <w:r>
              <w:rPr>
                <w:rFonts w:hint="eastAsia" w:ascii="仿宋_GB2312" w:hAnsi="宋体" w:eastAsia="仿宋_GB2312" w:cs="仿宋_GB2312"/>
                <w:kern w:val="0"/>
                <w:sz w:val="28"/>
                <w:szCs w:val="28"/>
              </w:rPr>
              <w:t>审核意见</w:t>
            </w:r>
          </w:p>
        </w:tc>
        <w:tc>
          <w:tcPr>
            <w:tcW w:w="76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4"/>
                <w:szCs w:val="24"/>
              </w:rPr>
            </w:pPr>
          </w:p>
        </w:tc>
      </w:tr>
    </w:tbl>
    <w:p>
      <w:pPr>
        <w:pStyle w:val="4"/>
        <w:numPr>
          <w:ilvl w:val="0"/>
          <w:numId w:val="10"/>
        </w:numPr>
        <w:rPr>
          <w:rFonts w:ascii="仿宋" w:hAnsi="仿宋" w:eastAsia="仿宋"/>
          <w:szCs w:val="32"/>
        </w:rPr>
      </w:pPr>
      <w:bookmarkStart w:id="57" w:name="_Toc28396"/>
      <w:r>
        <w:rPr>
          <w:rFonts w:hint="eastAsia" w:ascii="幼圆" w:hAnsi="华文楷体" w:eastAsia="幼圆" w:cs="宋体"/>
          <w:szCs w:val="32"/>
        </w:rPr>
        <w:t>学生实践实习活动事前审批单</w:t>
      </w:r>
      <w:bookmarkEnd w:id="57"/>
    </w:p>
    <w:tbl>
      <w:tblPr>
        <w:tblStyle w:val="14"/>
        <w:tblW w:w="7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665" w:type="dxa"/>
            <w:gridSpan w:val="2"/>
            <w:tcBorders>
              <w:top w:val="nil"/>
              <w:left w:val="nil"/>
              <w:bottom w:val="single" w:color="auto" w:sz="4" w:space="0"/>
              <w:right w:val="nil"/>
            </w:tcBorders>
            <w:noWrap/>
            <w:vAlign w:val="center"/>
          </w:tcPr>
          <w:p>
            <w:pPr>
              <w:pStyle w:val="35"/>
              <w:ind w:firstLine="0" w:firstLineChars="0"/>
              <w:jc w:val="center"/>
              <w:rPr>
                <w:rFonts w:ascii="仿宋" w:hAnsi="仿宋" w:eastAsia="仿宋"/>
              </w:rPr>
            </w:pPr>
            <w:r>
              <w:rPr>
                <w:rFonts w:hint="eastAsia" w:ascii="仿宋" w:hAnsi="仿宋" w:eastAsia="仿宋"/>
                <w:b/>
                <w:bCs/>
                <w:sz w:val="32"/>
                <w:szCs w:val="32"/>
              </w:rPr>
              <w:t>学生实践实习活动事前审批单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129" w:type="dxa"/>
            <w:tcBorders>
              <w:top w:val="single" w:color="auto" w:sz="4" w:space="0"/>
            </w:tcBorders>
            <w:noWrap/>
            <w:vAlign w:val="center"/>
          </w:tcPr>
          <w:p>
            <w:pPr>
              <w:pStyle w:val="35"/>
              <w:spacing w:line="240" w:lineRule="auto"/>
              <w:ind w:firstLine="0" w:firstLineChars="0"/>
              <w:rPr>
                <w:rFonts w:ascii="仿宋" w:hAnsi="仿宋" w:eastAsia="仿宋"/>
              </w:rPr>
            </w:pPr>
            <w:r>
              <w:rPr>
                <w:rFonts w:hint="eastAsia" w:ascii="仿宋" w:hAnsi="仿宋" w:eastAsia="仿宋"/>
              </w:rPr>
              <w:t>活动名称</w:t>
            </w:r>
          </w:p>
        </w:tc>
        <w:tc>
          <w:tcPr>
            <w:tcW w:w="4536" w:type="dxa"/>
            <w:tcBorders>
              <w:top w:val="single" w:color="auto" w:sz="4" w:space="0"/>
            </w:tcBorders>
            <w:noWrap/>
            <w:vAlign w:val="center"/>
          </w:tcPr>
          <w:p>
            <w:pPr>
              <w:pStyle w:val="35"/>
              <w:ind w:firstLine="0" w:firstLineChars="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129" w:type="dxa"/>
            <w:noWrap/>
            <w:vAlign w:val="center"/>
          </w:tcPr>
          <w:p>
            <w:pPr>
              <w:pStyle w:val="35"/>
              <w:spacing w:line="240" w:lineRule="auto"/>
              <w:ind w:firstLine="0" w:firstLineChars="0"/>
              <w:rPr>
                <w:rFonts w:ascii="仿宋" w:hAnsi="仿宋" w:eastAsia="仿宋"/>
              </w:rPr>
            </w:pPr>
            <w:r>
              <w:rPr>
                <w:rFonts w:hint="eastAsia" w:ascii="仿宋" w:hAnsi="仿宋" w:eastAsia="仿宋"/>
              </w:rPr>
              <w:t>活动类型（选项）</w:t>
            </w:r>
          </w:p>
        </w:tc>
        <w:tc>
          <w:tcPr>
            <w:tcW w:w="4536" w:type="dxa"/>
            <w:noWrap/>
            <w:vAlign w:val="center"/>
          </w:tcPr>
          <w:p>
            <w:pPr>
              <w:pStyle w:val="35"/>
              <w:ind w:firstLine="0" w:firstLineChars="0"/>
              <w:rPr>
                <w:rFonts w:ascii="仿宋" w:hAnsi="仿宋" w:eastAsia="仿宋"/>
              </w:rPr>
            </w:pPr>
            <w:r>
              <w:rPr>
                <w:rFonts w:hint="eastAsia" w:ascii="仿宋" w:hAnsi="仿宋" w:eastAsia="仿宋"/>
              </w:rPr>
              <w:t>第一类□   第二类□   第三类□      第四类□     第五类□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3129" w:type="dxa"/>
            <w:noWrap/>
            <w:vAlign w:val="center"/>
          </w:tcPr>
          <w:p>
            <w:pPr>
              <w:pStyle w:val="35"/>
              <w:spacing w:line="240" w:lineRule="auto"/>
              <w:ind w:firstLine="0" w:firstLineChars="0"/>
              <w:rPr>
                <w:rFonts w:ascii="仿宋" w:hAnsi="仿宋" w:eastAsia="仿宋"/>
              </w:rPr>
            </w:pPr>
            <w:r>
              <w:rPr>
                <w:rFonts w:hint="eastAsia" w:ascii="仿宋" w:hAnsi="仿宋" w:eastAsia="仿宋"/>
              </w:rPr>
              <w:t>活动时间、</w:t>
            </w:r>
            <w:r>
              <w:rPr>
                <w:rFonts w:ascii="仿宋" w:hAnsi="仿宋" w:eastAsia="仿宋"/>
              </w:rPr>
              <w:t>地点</w:t>
            </w:r>
          </w:p>
        </w:tc>
        <w:tc>
          <w:tcPr>
            <w:tcW w:w="4536" w:type="dxa"/>
            <w:noWrap/>
            <w:vAlign w:val="center"/>
          </w:tcPr>
          <w:p>
            <w:pPr>
              <w:pStyle w:val="35"/>
              <w:ind w:firstLine="0" w:firstLineChars="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3129" w:type="dxa"/>
            <w:noWrap/>
            <w:vAlign w:val="center"/>
          </w:tcPr>
          <w:p>
            <w:pPr>
              <w:pStyle w:val="35"/>
              <w:spacing w:line="240" w:lineRule="auto"/>
              <w:ind w:firstLine="0" w:firstLineChars="0"/>
              <w:rPr>
                <w:rFonts w:ascii="仿宋" w:hAnsi="仿宋" w:eastAsia="仿宋"/>
              </w:rPr>
            </w:pPr>
            <w:r>
              <w:rPr>
                <w:rFonts w:hint="eastAsia" w:ascii="仿宋" w:hAnsi="仿宋" w:eastAsia="仿宋"/>
              </w:rPr>
              <w:t>活动内容及</w:t>
            </w:r>
            <w:r>
              <w:rPr>
                <w:rFonts w:ascii="仿宋" w:hAnsi="仿宋" w:eastAsia="仿宋"/>
              </w:rPr>
              <w:t>参加人员</w:t>
            </w:r>
            <w:r>
              <w:rPr>
                <w:rFonts w:hint="eastAsia" w:ascii="仿宋" w:hAnsi="仿宋" w:eastAsia="仿宋"/>
              </w:rPr>
              <w:t>名单</w:t>
            </w:r>
          </w:p>
          <w:p>
            <w:pPr>
              <w:pStyle w:val="35"/>
              <w:spacing w:line="240" w:lineRule="auto"/>
              <w:ind w:firstLine="0" w:firstLineChars="0"/>
              <w:rPr>
                <w:rFonts w:ascii="仿宋" w:hAnsi="仿宋" w:eastAsia="仿宋"/>
              </w:rPr>
            </w:pPr>
            <w:r>
              <w:rPr>
                <w:rFonts w:hint="eastAsia" w:ascii="仿宋" w:hAnsi="仿宋" w:eastAsia="仿宋"/>
              </w:rPr>
              <w:t>(可另附说明)</w:t>
            </w:r>
          </w:p>
        </w:tc>
        <w:tc>
          <w:tcPr>
            <w:tcW w:w="4536" w:type="dxa"/>
            <w:noWrap/>
            <w:vAlign w:val="center"/>
          </w:tcPr>
          <w:p>
            <w:pPr>
              <w:pStyle w:val="35"/>
              <w:ind w:firstLine="0" w:firstLineChars="0"/>
              <w:rPr>
                <w:rFonts w:ascii="仿宋" w:hAnsi="仿宋" w:eastAsia="仿宋"/>
              </w:rPr>
            </w:pPr>
          </w:p>
          <w:p>
            <w:pPr>
              <w:pStyle w:val="35"/>
              <w:ind w:firstLine="0" w:firstLineChars="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jc w:val="center"/>
        </w:trPr>
        <w:tc>
          <w:tcPr>
            <w:tcW w:w="3129" w:type="dxa"/>
            <w:noWrap/>
            <w:vAlign w:val="center"/>
          </w:tcPr>
          <w:p>
            <w:pPr>
              <w:pStyle w:val="35"/>
              <w:spacing w:line="240" w:lineRule="auto"/>
              <w:ind w:firstLine="0" w:firstLineChars="0"/>
              <w:rPr>
                <w:rFonts w:ascii="仿宋" w:hAnsi="仿宋" w:eastAsia="仿宋"/>
              </w:rPr>
            </w:pPr>
            <w:r>
              <w:rPr>
                <w:rFonts w:hint="eastAsia" w:ascii="仿宋" w:hAnsi="仿宋" w:eastAsia="仿宋"/>
              </w:rPr>
              <w:t>活动费用预算</w:t>
            </w:r>
          </w:p>
          <w:p>
            <w:pPr>
              <w:pStyle w:val="35"/>
              <w:spacing w:line="240" w:lineRule="auto"/>
              <w:ind w:firstLine="0" w:firstLineChars="0"/>
              <w:jc w:val="center"/>
              <w:rPr>
                <w:rFonts w:ascii="仿宋" w:hAnsi="仿宋" w:eastAsia="仿宋"/>
              </w:rPr>
            </w:pPr>
          </w:p>
        </w:tc>
        <w:tc>
          <w:tcPr>
            <w:tcW w:w="4536" w:type="dxa"/>
            <w:noWrap/>
            <w:vAlign w:val="center"/>
          </w:tcPr>
          <w:p>
            <w:pPr>
              <w:pStyle w:val="35"/>
              <w:snapToGrid w:val="0"/>
              <w:spacing w:line="240" w:lineRule="auto"/>
              <w:ind w:firstLine="0" w:firstLineChars="0"/>
              <w:jc w:val="left"/>
              <w:rPr>
                <w:rFonts w:ascii="仿宋" w:hAnsi="仿宋" w:eastAsia="仿宋"/>
                <w:sz w:val="22"/>
              </w:rPr>
            </w:pPr>
            <w:r>
              <w:rPr>
                <w:rFonts w:hint="eastAsia" w:ascii="仿宋" w:hAnsi="仿宋" w:eastAsia="仿宋"/>
                <w:sz w:val="22"/>
              </w:rPr>
              <w:t>使用经费项目号/名称：</w:t>
            </w:r>
          </w:p>
          <w:p>
            <w:pPr>
              <w:pStyle w:val="35"/>
              <w:snapToGrid w:val="0"/>
              <w:spacing w:line="240" w:lineRule="auto"/>
              <w:ind w:firstLine="0" w:firstLineChars="0"/>
              <w:jc w:val="left"/>
              <w:rPr>
                <w:rFonts w:ascii="仿宋" w:hAnsi="仿宋" w:eastAsia="仿宋"/>
                <w:sz w:val="22"/>
              </w:rPr>
            </w:pPr>
            <w:r>
              <w:rPr>
                <w:rFonts w:hint="eastAsia" w:ascii="仿宋" w:hAnsi="仿宋" w:eastAsia="仿宋"/>
                <w:sz w:val="22"/>
              </w:rPr>
              <w:t>预算明细（单位：元）</w:t>
            </w:r>
          </w:p>
          <w:p>
            <w:pPr>
              <w:pStyle w:val="35"/>
              <w:snapToGrid w:val="0"/>
              <w:ind w:firstLine="0" w:firstLineChars="0"/>
              <w:jc w:val="left"/>
              <w:rPr>
                <w:rFonts w:ascii="仿宋" w:hAnsi="仿宋" w:eastAsia="仿宋"/>
                <w:sz w:val="22"/>
              </w:rPr>
            </w:pPr>
            <w:r>
              <w:rPr>
                <w:rFonts w:hint="eastAsia" w:ascii="仿宋" w:hAnsi="仿宋" w:eastAsia="仿宋"/>
                <w:sz w:val="22"/>
              </w:rPr>
              <w:t>1.城际间交通费：</w:t>
            </w:r>
          </w:p>
          <w:p>
            <w:pPr>
              <w:pStyle w:val="35"/>
              <w:snapToGrid w:val="0"/>
              <w:ind w:firstLine="0" w:firstLineChars="0"/>
              <w:jc w:val="left"/>
              <w:rPr>
                <w:rFonts w:ascii="仿宋" w:hAnsi="仿宋" w:eastAsia="仿宋"/>
                <w:sz w:val="22"/>
              </w:rPr>
            </w:pPr>
            <w:r>
              <w:rPr>
                <w:rFonts w:hint="eastAsia" w:ascii="仿宋" w:hAnsi="仿宋" w:eastAsia="仿宋"/>
                <w:sz w:val="22"/>
              </w:rPr>
              <w:t>2.住宿费：</w:t>
            </w:r>
          </w:p>
          <w:p>
            <w:pPr>
              <w:pStyle w:val="35"/>
              <w:snapToGrid w:val="0"/>
              <w:ind w:firstLine="0" w:firstLineChars="0"/>
              <w:jc w:val="left"/>
              <w:rPr>
                <w:rFonts w:ascii="仿宋" w:hAnsi="仿宋" w:eastAsia="仿宋"/>
                <w:sz w:val="22"/>
              </w:rPr>
            </w:pPr>
            <w:r>
              <w:rPr>
                <w:rFonts w:hint="eastAsia" w:ascii="仿宋" w:hAnsi="仿宋" w:eastAsia="仿宋"/>
                <w:sz w:val="22"/>
              </w:rPr>
              <w:t>----------</w:t>
            </w:r>
          </w:p>
          <w:p>
            <w:pPr>
              <w:pStyle w:val="35"/>
              <w:snapToGrid w:val="0"/>
              <w:ind w:firstLine="0" w:firstLineChars="0"/>
              <w:jc w:val="left"/>
              <w:rPr>
                <w:rFonts w:ascii="仿宋" w:hAnsi="仿宋" w:eastAsia="仿宋"/>
                <w:sz w:val="22"/>
              </w:rPr>
            </w:pPr>
            <w:r>
              <w:rPr>
                <w:rFonts w:hint="eastAsia" w:ascii="仿宋" w:hAnsi="仿宋" w:eastAsia="仿宋"/>
                <w:sz w:val="22"/>
              </w:rPr>
              <w:t>----------</w:t>
            </w:r>
          </w:p>
          <w:p>
            <w:pPr>
              <w:pStyle w:val="35"/>
              <w:snapToGrid w:val="0"/>
              <w:ind w:firstLine="0" w:firstLineChars="0"/>
              <w:jc w:val="left"/>
              <w:rPr>
                <w:rFonts w:ascii="仿宋" w:hAnsi="仿宋" w:eastAsia="仿宋"/>
                <w:sz w:val="22"/>
              </w:rPr>
            </w:pPr>
          </w:p>
          <w:p>
            <w:pPr>
              <w:pStyle w:val="35"/>
              <w:snapToGrid w:val="0"/>
              <w:ind w:firstLine="0" w:firstLineChars="0"/>
              <w:jc w:val="left"/>
              <w:rPr>
                <w:rFonts w:ascii="仿宋" w:hAnsi="仿宋" w:eastAsia="仿宋"/>
                <w:sz w:val="22"/>
              </w:rPr>
            </w:pPr>
          </w:p>
          <w:p>
            <w:pPr>
              <w:pStyle w:val="35"/>
              <w:snapToGrid w:val="0"/>
              <w:ind w:right="440" w:firstLine="0" w:firstLineChars="0"/>
              <w:rPr>
                <w:rFonts w:ascii="仿宋" w:hAnsi="仿宋" w:eastAsia="仿宋"/>
                <w:sz w:val="22"/>
              </w:rPr>
            </w:pPr>
            <w:r>
              <w:rPr>
                <w:rFonts w:hint="eastAsia" w:ascii="仿宋" w:hAnsi="仿宋" w:eastAsia="仿宋"/>
                <w:sz w:val="22"/>
              </w:rPr>
              <w:t>以上预算</w:t>
            </w:r>
            <w:r>
              <w:rPr>
                <w:rFonts w:ascii="仿宋" w:hAnsi="仿宋" w:eastAsia="仿宋"/>
                <w:sz w:val="22"/>
              </w:rPr>
              <w:t>合计：</w:t>
            </w:r>
            <w:r>
              <w:rPr>
                <w:rFonts w:hint="eastAsia" w:ascii="仿宋" w:hAnsi="仿宋" w:eastAsia="仿宋"/>
                <w:sz w:val="2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665" w:type="dxa"/>
            <w:gridSpan w:val="2"/>
            <w:noWrap/>
            <w:vAlign w:val="center"/>
          </w:tcPr>
          <w:p>
            <w:pPr>
              <w:pStyle w:val="35"/>
              <w:ind w:firstLine="0" w:firstLineChars="0"/>
              <w:jc w:val="left"/>
              <w:rPr>
                <w:rFonts w:ascii="仿宋" w:hAnsi="仿宋" w:eastAsia="仿宋"/>
              </w:rPr>
            </w:pPr>
            <w:r>
              <w:rPr>
                <w:rFonts w:hint="eastAsia" w:ascii="仿宋" w:hAnsi="仿宋" w:eastAsia="仿宋"/>
              </w:rPr>
              <w:t>经办人（签字）：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665" w:type="dxa"/>
            <w:gridSpan w:val="2"/>
            <w:noWrap/>
            <w:vAlign w:val="center"/>
          </w:tcPr>
          <w:p>
            <w:pPr>
              <w:pStyle w:val="35"/>
              <w:ind w:firstLine="0" w:firstLineChars="0"/>
              <w:jc w:val="left"/>
              <w:rPr>
                <w:rFonts w:ascii="仿宋" w:hAnsi="仿宋" w:eastAsia="仿宋"/>
              </w:rPr>
            </w:pPr>
            <w:r>
              <w:rPr>
                <w:rFonts w:hint="eastAsia" w:ascii="仿宋" w:hAnsi="仿宋" w:eastAsia="仿宋"/>
              </w:rPr>
              <w:t>经费（部门）审批人（签字）：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665" w:type="dxa"/>
            <w:gridSpan w:val="2"/>
            <w:noWrap/>
            <w:vAlign w:val="center"/>
          </w:tcPr>
          <w:p>
            <w:pPr>
              <w:pStyle w:val="35"/>
              <w:ind w:left="5040" w:right="480" w:hanging="5040" w:hangingChars="2100"/>
              <w:jc w:val="left"/>
              <w:rPr>
                <w:rFonts w:ascii="仿宋" w:hAnsi="仿宋" w:eastAsia="仿宋"/>
              </w:rPr>
            </w:pPr>
            <w:r>
              <w:rPr>
                <w:rFonts w:hint="eastAsia" w:ascii="仿宋" w:hAnsi="仿宋" w:eastAsia="仿宋"/>
              </w:rPr>
              <w:t>若活动被认定为“第一类”活动，</w:t>
            </w:r>
          </w:p>
          <w:p>
            <w:pPr>
              <w:pStyle w:val="35"/>
              <w:ind w:left="5040" w:right="480" w:hanging="5040" w:hangingChars="2100"/>
              <w:jc w:val="left"/>
              <w:rPr>
                <w:rFonts w:ascii="仿宋" w:hAnsi="仿宋" w:eastAsia="仿宋"/>
              </w:rPr>
            </w:pPr>
            <w:r>
              <w:rPr>
                <w:rFonts w:hint="eastAsia" w:ascii="仿宋" w:hAnsi="仿宋" w:eastAsia="仿宋"/>
              </w:rPr>
              <w:t>需由教学实践中心（签字）: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9" w:hRule="atLeast"/>
          <w:jc w:val="center"/>
        </w:trPr>
        <w:tc>
          <w:tcPr>
            <w:tcW w:w="7665" w:type="dxa"/>
            <w:gridSpan w:val="2"/>
            <w:noWrap/>
          </w:tcPr>
          <w:p>
            <w:pPr>
              <w:pStyle w:val="35"/>
              <w:spacing w:before="156" w:beforeLines="50"/>
              <w:ind w:firstLine="0" w:firstLineChars="0"/>
              <w:rPr>
                <w:rFonts w:ascii="仿宋" w:hAnsi="仿宋" w:eastAsia="仿宋"/>
              </w:rPr>
            </w:pPr>
            <w:r>
              <w:rPr>
                <w:rFonts w:hint="eastAsia" w:ascii="仿宋" w:hAnsi="仿宋" w:eastAsia="仿宋"/>
                <w:color w:val="FF0000"/>
              </w:rPr>
              <w:t>报销需要领取伙食补助、市内交通补助的</w:t>
            </w:r>
            <w:r>
              <w:rPr>
                <w:rFonts w:hint="eastAsia" w:ascii="仿宋" w:hAnsi="仿宋" w:eastAsia="仿宋"/>
              </w:rPr>
              <w:t>，需将领取补助的学生人数、补助标准、补助金额在本框内依次写明。</w:t>
            </w:r>
          </w:p>
        </w:tc>
      </w:tr>
    </w:tbl>
    <w:p>
      <w:pPr>
        <w:pStyle w:val="35"/>
        <w:spacing w:before="156" w:beforeLines="50"/>
        <w:ind w:firstLine="240" w:firstLineChars="100"/>
        <w:jc w:val="center"/>
        <w:rPr>
          <w:rFonts w:ascii="仿宋" w:hAnsi="仿宋" w:eastAsia="仿宋"/>
        </w:rPr>
        <w:sectPr>
          <w:pgSz w:w="11906" w:h="16838"/>
          <w:pgMar w:top="720" w:right="720" w:bottom="720" w:left="720" w:header="851" w:footer="992" w:gutter="0"/>
          <w:cols w:space="425" w:num="1"/>
          <w:docGrid w:type="lines" w:linePitch="312" w:charSpace="0"/>
        </w:sectPr>
      </w:pPr>
      <w:r>
        <w:rPr>
          <w:rFonts w:hint="eastAsia" w:ascii="仿宋" w:hAnsi="仿宋" w:eastAsia="仿宋"/>
        </w:rPr>
        <w:t>备注：审批人需对活动真实性负责，经办人需对票据相关性、真实性负责。</w:t>
      </w:r>
    </w:p>
    <w:p>
      <w:pPr>
        <w:pStyle w:val="4"/>
        <w:numPr>
          <w:ilvl w:val="0"/>
          <w:numId w:val="10"/>
        </w:numPr>
        <w:rPr>
          <w:rFonts w:ascii="幼圆" w:hAnsi="华文楷体" w:eastAsia="幼圆" w:cs="宋体"/>
          <w:szCs w:val="32"/>
        </w:rPr>
      </w:pPr>
      <w:bookmarkStart w:id="58" w:name="_Toc8741"/>
      <w:r>
        <w:rPr>
          <w:rFonts w:hint="eastAsia" w:ascii="幼圆" w:hAnsi="华文楷体" w:eastAsia="幼圆" w:cs="宋体"/>
          <w:szCs w:val="32"/>
        </w:rPr>
        <w:t>公务出行费用审批报销单</w:t>
      </w:r>
      <w:bookmarkEnd w:id="58"/>
    </w:p>
    <w:tbl>
      <w:tblPr>
        <w:tblStyle w:val="14"/>
        <w:tblpPr w:leftFromText="180" w:rightFromText="180" w:vertAnchor="text" w:horzAnchor="margin" w:tblpXSpec="center" w:tblpY="271"/>
        <w:tblW w:w="15644" w:type="dxa"/>
        <w:tblInd w:w="0" w:type="dxa"/>
        <w:tblLayout w:type="fixed"/>
        <w:tblCellMar>
          <w:top w:w="0" w:type="dxa"/>
          <w:left w:w="108" w:type="dxa"/>
          <w:bottom w:w="0" w:type="dxa"/>
          <w:right w:w="108" w:type="dxa"/>
        </w:tblCellMar>
      </w:tblPr>
      <w:tblGrid>
        <w:gridCol w:w="993"/>
        <w:gridCol w:w="1417"/>
        <w:gridCol w:w="1611"/>
        <w:gridCol w:w="1984"/>
        <w:gridCol w:w="1843"/>
        <w:gridCol w:w="1276"/>
        <w:gridCol w:w="1701"/>
        <w:gridCol w:w="1559"/>
        <w:gridCol w:w="1701"/>
        <w:gridCol w:w="1134"/>
        <w:gridCol w:w="425"/>
      </w:tblGrid>
      <w:tr>
        <w:tblPrEx>
          <w:tblCellMar>
            <w:top w:w="0" w:type="dxa"/>
            <w:left w:w="108" w:type="dxa"/>
            <w:bottom w:w="0" w:type="dxa"/>
            <w:right w:w="108" w:type="dxa"/>
          </w:tblCellMar>
        </w:tblPrEx>
        <w:trPr>
          <w:gridAfter w:val="1"/>
          <w:wAfter w:w="425" w:type="dxa"/>
          <w:trHeight w:val="450" w:hRule="atLeast"/>
        </w:trPr>
        <w:tc>
          <w:tcPr>
            <w:tcW w:w="15219" w:type="dxa"/>
            <w:gridSpan w:val="10"/>
            <w:tcBorders>
              <w:top w:val="nil"/>
              <w:left w:val="nil"/>
              <w:bottom w:val="nil"/>
              <w:right w:val="nil"/>
            </w:tcBorders>
            <w:noWrap/>
            <w:vAlign w:val="center"/>
          </w:tcPr>
          <w:p>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公务出行费用审批报销单</w:t>
            </w:r>
          </w:p>
        </w:tc>
      </w:tr>
      <w:tr>
        <w:tblPrEx>
          <w:tblCellMar>
            <w:top w:w="0" w:type="dxa"/>
            <w:left w:w="108" w:type="dxa"/>
            <w:bottom w:w="0" w:type="dxa"/>
            <w:right w:w="108" w:type="dxa"/>
          </w:tblCellMar>
        </w:tblPrEx>
        <w:trPr>
          <w:gridAfter w:val="1"/>
          <w:wAfter w:w="425" w:type="dxa"/>
          <w:trHeight w:val="714" w:hRule="atLeast"/>
        </w:trPr>
        <w:tc>
          <w:tcPr>
            <w:tcW w:w="15219" w:type="dxa"/>
            <w:gridSpan w:val="10"/>
            <w:tcBorders>
              <w:top w:val="nil"/>
              <w:left w:val="nil"/>
              <w:bottom w:val="single" w:color="auto" w:sz="4" w:space="0"/>
              <w:right w:val="nil"/>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xml:space="preserve">部门名称：                                               </w:t>
            </w:r>
          </w:p>
        </w:tc>
      </w:tr>
      <w:tr>
        <w:tblPrEx>
          <w:tblCellMar>
            <w:top w:w="0" w:type="dxa"/>
            <w:left w:w="108" w:type="dxa"/>
            <w:bottom w:w="0" w:type="dxa"/>
            <w:right w:w="108" w:type="dxa"/>
          </w:tblCellMar>
        </w:tblPrEx>
        <w:trPr>
          <w:gridAfter w:val="1"/>
          <w:wAfter w:w="425" w:type="dxa"/>
          <w:trHeight w:val="450" w:hRule="atLeast"/>
        </w:trPr>
        <w:tc>
          <w:tcPr>
            <w:tcW w:w="993"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序号</w:t>
            </w:r>
          </w:p>
        </w:tc>
        <w:tc>
          <w:tcPr>
            <w:tcW w:w="1417"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出行日期</w:t>
            </w:r>
          </w:p>
        </w:tc>
        <w:tc>
          <w:tcPr>
            <w:tcW w:w="161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交通工具</w:t>
            </w:r>
          </w:p>
        </w:tc>
        <w:tc>
          <w:tcPr>
            <w:tcW w:w="1984"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出发地</w:t>
            </w:r>
          </w:p>
        </w:tc>
        <w:tc>
          <w:tcPr>
            <w:tcW w:w="1843"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到达地</w:t>
            </w:r>
          </w:p>
        </w:tc>
        <w:tc>
          <w:tcPr>
            <w:tcW w:w="1276"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事由</w:t>
            </w: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出行人员</w:t>
            </w:r>
          </w:p>
        </w:tc>
        <w:tc>
          <w:tcPr>
            <w:tcW w:w="1559"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报销金额（元）</w:t>
            </w:r>
          </w:p>
        </w:tc>
        <w:tc>
          <w:tcPr>
            <w:tcW w:w="1701"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报销日期</w:t>
            </w:r>
          </w:p>
        </w:tc>
        <w:tc>
          <w:tcPr>
            <w:tcW w:w="1134" w:type="dxa"/>
            <w:tcBorders>
              <w:top w:val="nil"/>
              <w:left w:val="nil"/>
              <w:bottom w:val="single" w:color="auto" w:sz="4" w:space="0"/>
              <w:right w:val="single" w:color="auto" w:sz="4" w:space="0"/>
            </w:tcBorders>
            <w:noWrap/>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备注</w:t>
            </w:r>
          </w:p>
        </w:tc>
      </w:tr>
      <w:tr>
        <w:tblPrEx>
          <w:tblCellMar>
            <w:top w:w="0" w:type="dxa"/>
            <w:left w:w="108" w:type="dxa"/>
            <w:bottom w:w="0" w:type="dxa"/>
            <w:right w:w="108" w:type="dxa"/>
          </w:tblCellMar>
        </w:tblPrEx>
        <w:trPr>
          <w:gridAfter w:val="1"/>
          <w:wAfter w:w="425" w:type="dxa"/>
          <w:trHeight w:val="450" w:hRule="atLeast"/>
        </w:trPr>
        <w:tc>
          <w:tcPr>
            <w:tcW w:w="993"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1</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611"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984"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701"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559"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701"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gridAfter w:val="1"/>
          <w:wAfter w:w="425" w:type="dxa"/>
          <w:trHeight w:val="450" w:hRule="atLeast"/>
        </w:trPr>
        <w:tc>
          <w:tcPr>
            <w:tcW w:w="993"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2</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611"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984"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701"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559"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701"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gridAfter w:val="1"/>
          <w:wAfter w:w="425" w:type="dxa"/>
          <w:trHeight w:val="450" w:hRule="atLeast"/>
        </w:trPr>
        <w:tc>
          <w:tcPr>
            <w:tcW w:w="993"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3</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611"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984"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701"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559"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701"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gridAfter w:val="1"/>
          <w:wAfter w:w="425" w:type="dxa"/>
          <w:trHeight w:val="450" w:hRule="atLeast"/>
        </w:trPr>
        <w:tc>
          <w:tcPr>
            <w:tcW w:w="993"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4</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611"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984"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701"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559"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701"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gridAfter w:val="1"/>
          <w:wAfter w:w="425" w:type="dxa"/>
          <w:trHeight w:val="450" w:hRule="atLeast"/>
        </w:trPr>
        <w:tc>
          <w:tcPr>
            <w:tcW w:w="993"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5</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611"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984"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701"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559"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701"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gridAfter w:val="1"/>
          <w:wAfter w:w="425" w:type="dxa"/>
          <w:trHeight w:val="360" w:hRule="atLeast"/>
        </w:trPr>
        <w:tc>
          <w:tcPr>
            <w:tcW w:w="993"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w:t>
            </w:r>
          </w:p>
        </w:tc>
        <w:tc>
          <w:tcPr>
            <w:tcW w:w="1417"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611"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984"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843"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276"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701"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559"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701"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c>
          <w:tcPr>
            <w:tcW w:w="1134" w:type="dxa"/>
            <w:tcBorders>
              <w:top w:val="nil"/>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gridAfter w:val="1"/>
          <w:wAfter w:w="425" w:type="dxa"/>
          <w:trHeight w:val="380" w:hRule="atLeast"/>
        </w:trPr>
        <w:tc>
          <w:tcPr>
            <w:tcW w:w="993"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eastAsia="宋体" w:cs="宋体"/>
                <w:kern w:val="0"/>
                <w:sz w:val="28"/>
                <w:szCs w:val="28"/>
              </w:rPr>
            </w:pPr>
            <w:r>
              <w:rPr>
                <w:rFonts w:hint="eastAsia" w:ascii="宋体" w:hAnsi="宋体" w:eastAsia="宋体" w:cs="宋体"/>
                <w:kern w:val="0"/>
                <w:sz w:val="28"/>
                <w:szCs w:val="28"/>
              </w:rPr>
              <w:t>合计</w:t>
            </w:r>
          </w:p>
        </w:tc>
        <w:tc>
          <w:tcPr>
            <w:tcW w:w="14226" w:type="dxa"/>
            <w:gridSpan w:val="9"/>
            <w:tcBorders>
              <w:top w:val="single" w:color="auto" w:sz="4" w:space="0"/>
              <w:left w:val="nil"/>
              <w:bottom w:val="single" w:color="auto" w:sz="4" w:space="0"/>
              <w:right w:val="single" w:color="auto" w:sz="4" w:space="0"/>
            </w:tcBorders>
            <w:noWrap/>
            <w:vAlign w:val="center"/>
          </w:tcPr>
          <w:p>
            <w:pPr>
              <w:widowControl/>
              <w:jc w:val="left"/>
              <w:rPr>
                <w:rFonts w:ascii="宋体" w:hAnsi="宋体" w:eastAsia="宋体" w:cs="宋体"/>
                <w:kern w:val="0"/>
                <w:sz w:val="28"/>
                <w:szCs w:val="28"/>
              </w:rPr>
            </w:pPr>
            <w:r>
              <w:rPr>
                <w:rFonts w:hint="eastAsia" w:ascii="宋体" w:hAnsi="宋体" w:eastAsia="宋体" w:cs="宋体"/>
                <w:kern w:val="0"/>
                <w:sz w:val="28"/>
                <w:szCs w:val="28"/>
              </w:rPr>
              <w:t>大写：                                              小写：</w:t>
            </w:r>
          </w:p>
        </w:tc>
      </w:tr>
      <w:tr>
        <w:tblPrEx>
          <w:tblCellMar>
            <w:top w:w="0" w:type="dxa"/>
            <w:left w:w="108" w:type="dxa"/>
            <w:bottom w:w="0" w:type="dxa"/>
            <w:right w:w="108" w:type="dxa"/>
          </w:tblCellMar>
        </w:tblPrEx>
        <w:trPr>
          <w:trHeight w:val="450" w:hRule="atLeast"/>
        </w:trPr>
        <w:tc>
          <w:tcPr>
            <w:tcW w:w="15644" w:type="dxa"/>
            <w:gridSpan w:val="11"/>
            <w:tcBorders>
              <w:top w:val="nil"/>
              <w:left w:val="nil"/>
              <w:bottom w:val="nil"/>
              <w:right w:val="nil"/>
            </w:tcBorders>
            <w:noWrap/>
            <w:vAlign w:val="center"/>
          </w:tcPr>
          <w:p>
            <w:pPr>
              <w:widowControl/>
              <w:jc w:val="left"/>
              <w:rPr>
                <w:rFonts w:ascii="宋体" w:hAnsi="宋体" w:eastAsia="宋体" w:cs="宋体"/>
                <w:kern w:val="0"/>
                <w:sz w:val="32"/>
                <w:szCs w:val="32"/>
              </w:rPr>
            </w:pPr>
            <w:r>
              <w:rPr>
                <w:rFonts w:hint="eastAsia" w:ascii="宋体" w:hAnsi="宋体" w:eastAsia="宋体" w:cs="宋体"/>
                <w:kern w:val="0"/>
                <w:sz w:val="32"/>
                <w:szCs w:val="32"/>
              </w:rPr>
              <w:t>部门（经费）负责人（签字）：                            台账管理人员（签字）：</w:t>
            </w:r>
          </w:p>
        </w:tc>
      </w:tr>
    </w:tbl>
    <w:p>
      <w:pPr>
        <w:rPr>
          <w:rFonts w:ascii="幼圆" w:hAnsi="华文楷体" w:eastAsia="幼圆" w:cs="宋体"/>
          <w:sz w:val="32"/>
          <w:szCs w:val="32"/>
        </w:rPr>
      </w:pPr>
    </w:p>
    <w:p>
      <w:pPr>
        <w:pStyle w:val="4"/>
        <w:numPr>
          <w:ilvl w:val="0"/>
          <w:numId w:val="10"/>
        </w:numPr>
        <w:rPr>
          <w:rFonts w:ascii="幼圆" w:hAnsi="华文楷体" w:eastAsia="幼圆" w:cs="宋体"/>
          <w:szCs w:val="32"/>
          <w:highlight w:val="yellow"/>
        </w:rPr>
      </w:pPr>
      <w:bookmarkStart w:id="59" w:name="_Toc26392"/>
      <w:bookmarkStart w:id="60" w:name="_GoBack"/>
      <w:r>
        <w:rPr>
          <w:rFonts w:hint="eastAsia" w:ascii="幼圆" w:hAnsi="华文楷体" w:eastAsia="幼圆" w:cs="宋体"/>
          <w:szCs w:val="32"/>
          <w:highlight w:val="yellow"/>
        </w:rPr>
        <w:t>中央和国家机关工作人员赴地方差旅住宿费标准明细表</w:t>
      </w:r>
      <w:bookmarkEnd w:id="59"/>
    </w:p>
    <w:bookmarkEnd w:id="60"/>
    <w:p>
      <w:pPr>
        <w:widowControl w:val="0"/>
        <w:spacing w:line="240" w:lineRule="atLeast"/>
        <w:jc w:val="center"/>
        <w:rPr>
          <w:rFonts w:hint="eastAsia" w:ascii="宋体" w:hAnsi="宋体" w:eastAsia="宋体" w:cs="Times New Roman"/>
          <w:b/>
          <w:kern w:val="2"/>
          <w:sz w:val="36"/>
          <w:szCs w:val="36"/>
        </w:rPr>
      </w:pPr>
      <w:r>
        <w:rPr>
          <w:rFonts w:hint="eastAsia" w:ascii="宋体" w:hAnsi="宋体" w:eastAsia="宋体" w:cs="Times New Roman"/>
          <w:b/>
          <w:kern w:val="2"/>
          <w:sz w:val="36"/>
          <w:szCs w:val="36"/>
        </w:rPr>
        <w:t>中央和国家机关工作人员赴地方</w:t>
      </w:r>
    </w:p>
    <w:p>
      <w:pPr>
        <w:widowControl w:val="0"/>
        <w:spacing w:line="240" w:lineRule="atLeast"/>
        <w:jc w:val="center"/>
        <w:rPr>
          <w:rFonts w:hint="eastAsia" w:ascii="宋体" w:hAnsi="宋体" w:eastAsia="宋体" w:cs="Times New Roman"/>
          <w:b/>
          <w:kern w:val="2"/>
          <w:sz w:val="36"/>
          <w:szCs w:val="36"/>
        </w:rPr>
      </w:pPr>
      <w:r>
        <w:rPr>
          <w:rFonts w:hint="eastAsia" w:ascii="宋体" w:hAnsi="宋体" w:eastAsia="宋体" w:cs="Times New Roman"/>
          <w:b/>
          <w:kern w:val="2"/>
          <w:sz w:val="36"/>
          <w:szCs w:val="36"/>
        </w:rPr>
        <w:t>差旅住宿费标准明细表</w:t>
      </w:r>
    </w:p>
    <w:p>
      <w:pPr>
        <w:spacing w:line="560" w:lineRule="exact"/>
        <w:ind w:right="365" w:rightChars="174" w:firstLine="5460" w:firstLineChars="2600"/>
        <w:jc w:val="right"/>
        <w:rPr>
          <w:rFonts w:ascii="仿宋_GB2312" w:eastAsia="仿宋_GB2312"/>
        </w:rPr>
      </w:pPr>
      <w:r>
        <w:rPr>
          <w:rFonts w:hint="eastAsia" w:ascii="仿宋_GB2312" w:eastAsia="仿宋_GB2312"/>
        </w:rPr>
        <w:t>单位：元/人.天</w:t>
      </w:r>
    </w:p>
    <w:tbl>
      <w:tblPr>
        <w:tblStyle w:val="14"/>
        <w:tblW w:w="5000" w:type="pct"/>
        <w:jc w:val="center"/>
        <w:tblLayout w:type="fixed"/>
        <w:tblCellMar>
          <w:top w:w="0" w:type="dxa"/>
          <w:left w:w="108" w:type="dxa"/>
          <w:bottom w:w="0" w:type="dxa"/>
          <w:right w:w="108" w:type="dxa"/>
        </w:tblCellMar>
      </w:tblPr>
      <w:tblGrid>
        <w:gridCol w:w="829"/>
        <w:gridCol w:w="1344"/>
        <w:gridCol w:w="2375"/>
        <w:gridCol w:w="1474"/>
        <w:gridCol w:w="1373"/>
        <w:gridCol w:w="1300"/>
        <w:gridCol w:w="1899"/>
        <w:gridCol w:w="1650"/>
        <w:gridCol w:w="1296"/>
        <w:gridCol w:w="1022"/>
        <w:gridCol w:w="1031"/>
        <w:gridCol w:w="22"/>
      </w:tblGrid>
      <w:tr>
        <w:tblPrEx>
          <w:tblCellMar>
            <w:top w:w="0" w:type="dxa"/>
            <w:left w:w="108" w:type="dxa"/>
            <w:bottom w:w="0" w:type="dxa"/>
            <w:right w:w="108" w:type="dxa"/>
          </w:tblCellMar>
        </w:tblPrEx>
        <w:trPr>
          <w:gridAfter w:val="1"/>
          <w:wAfter w:w="7" w:type="pct"/>
          <w:trHeight w:val="323" w:hRule="atLeast"/>
          <w:jc w:val="center"/>
        </w:trPr>
        <w:tc>
          <w:tcPr>
            <w:tcW w:w="265" w:type="pct"/>
            <w:vMerge w:val="restart"/>
            <w:tcBorders>
              <w:top w:val="single" w:color="000000" w:sz="8" w:space="0"/>
              <w:left w:val="single" w:color="000000" w:sz="8" w:space="0"/>
              <w:bottom w:val="single" w:color="000000" w:sz="8" w:space="0"/>
              <w:right w:val="single" w:color="000000" w:sz="8" w:space="0"/>
            </w:tcBorders>
            <w:shd w:val="clear" w:color="auto" w:fill="FFFFFF"/>
            <w:noWrap w:val="0"/>
            <w:textDirection w:val="tbRlV"/>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序号</w:t>
            </w:r>
          </w:p>
        </w:tc>
        <w:tc>
          <w:tcPr>
            <w:tcW w:w="1190" w:type="pct"/>
            <w:gridSpan w:val="2"/>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hint="eastAsia" w:ascii="宋体" w:hAnsi="宋体" w:cs="宋体"/>
                <w:b/>
                <w:bCs/>
                <w:sz w:val="20"/>
                <w:szCs w:val="20"/>
                <w:lang w:bidi="ar"/>
              </w:rPr>
            </w:pPr>
            <w:r>
              <w:rPr>
                <w:rFonts w:hint="eastAsia" w:ascii="宋体" w:hAnsi="宋体" w:cs="宋体"/>
                <w:b/>
                <w:bCs/>
                <w:sz w:val="20"/>
                <w:szCs w:val="20"/>
                <w:lang w:bidi="ar"/>
              </w:rPr>
              <w:t>地区</w:t>
            </w:r>
          </w:p>
          <w:p>
            <w:pPr>
              <w:jc w:val="center"/>
              <w:textAlignment w:val="center"/>
              <w:rPr>
                <w:rFonts w:hint="eastAsia" w:ascii="宋体" w:hAnsi="宋体" w:cs="宋体"/>
                <w:b/>
                <w:bCs/>
                <w:sz w:val="20"/>
                <w:szCs w:val="20"/>
              </w:rPr>
            </w:pPr>
            <w:r>
              <w:rPr>
                <w:rFonts w:hint="eastAsia" w:ascii="宋体" w:hAnsi="宋体" w:cs="宋体"/>
                <w:b/>
                <w:bCs/>
                <w:sz w:val="20"/>
                <w:szCs w:val="20"/>
                <w:lang w:bidi="ar"/>
              </w:rPr>
              <w:t>(城市)</w:t>
            </w:r>
          </w:p>
        </w:tc>
        <w:tc>
          <w:tcPr>
            <w:tcW w:w="1327" w:type="pct"/>
            <w:gridSpan w:val="3"/>
            <w:vMerge w:val="restart"/>
            <w:tcBorders>
              <w:top w:val="single" w:color="000000" w:sz="8"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住宿费标准</w:t>
            </w:r>
          </w:p>
        </w:tc>
        <w:tc>
          <w:tcPr>
            <w:tcW w:w="607" w:type="pct"/>
            <w:vMerge w:val="restart"/>
            <w:tcBorders>
              <w:top w:val="single" w:color="000000" w:sz="8" w:space="0"/>
              <w:left w:val="nil"/>
              <w:right w:val="nil"/>
            </w:tcBorders>
            <w:shd w:val="clear" w:color="auto" w:fill="FFFFFF"/>
            <w:noWrap w:val="0"/>
            <w:vAlign w:val="center"/>
          </w:tcPr>
          <w:p>
            <w:pPr>
              <w:jc w:val="center"/>
              <w:textAlignment w:val="center"/>
              <w:rPr>
                <w:rFonts w:hint="eastAsia" w:ascii="宋体" w:hAnsi="宋体" w:cs="宋体"/>
                <w:b/>
                <w:bCs/>
                <w:sz w:val="20"/>
                <w:szCs w:val="20"/>
                <w:lang w:bidi="ar"/>
              </w:rPr>
            </w:pPr>
            <w:r>
              <w:rPr>
                <w:rFonts w:hint="eastAsia" w:ascii="宋体" w:hAnsi="宋体" w:cs="宋体"/>
                <w:b/>
                <w:bCs/>
                <w:sz w:val="20"/>
                <w:szCs w:val="20"/>
                <w:lang w:bidi="ar"/>
              </w:rPr>
              <w:t>旺季</w:t>
            </w:r>
          </w:p>
          <w:p>
            <w:pPr>
              <w:jc w:val="center"/>
              <w:textAlignment w:val="center"/>
              <w:rPr>
                <w:rFonts w:hint="eastAsia" w:ascii="宋体" w:hAnsi="宋体" w:cs="宋体"/>
                <w:b/>
                <w:bCs/>
                <w:sz w:val="20"/>
                <w:szCs w:val="20"/>
              </w:rPr>
            </w:pPr>
            <w:r>
              <w:rPr>
                <w:rFonts w:hint="eastAsia" w:ascii="宋体" w:hAnsi="宋体" w:cs="宋体"/>
                <w:b/>
                <w:bCs/>
                <w:sz w:val="20"/>
                <w:szCs w:val="20"/>
                <w:lang w:bidi="ar"/>
              </w:rPr>
              <w:t>地区</w:t>
            </w:r>
          </w:p>
        </w:tc>
        <w:tc>
          <w:tcPr>
            <w:tcW w:w="1600" w:type="pct"/>
            <w:gridSpan w:val="4"/>
            <w:tcBorders>
              <w:top w:val="single" w:color="000000" w:sz="8"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旺季浮动标准</w:t>
            </w:r>
          </w:p>
        </w:tc>
      </w:tr>
      <w:tr>
        <w:tblPrEx>
          <w:tblCellMar>
            <w:top w:w="0" w:type="dxa"/>
            <w:left w:w="108" w:type="dxa"/>
            <w:bottom w:w="0" w:type="dxa"/>
            <w:right w:w="108" w:type="dxa"/>
          </w:tblCellMar>
        </w:tblPrEx>
        <w:trPr>
          <w:gridAfter w:val="1"/>
          <w:wAfter w:w="7" w:type="pct"/>
          <w:trHeight w:val="330" w:hRule="atLeast"/>
          <w:jc w:val="center"/>
        </w:trPr>
        <w:tc>
          <w:tcPr>
            <w:tcW w:w="265" w:type="pct"/>
            <w:vMerge w:val="continue"/>
            <w:tcBorders>
              <w:top w:val="single" w:color="000000" w:sz="8" w:space="0"/>
              <w:left w:val="single" w:color="000000" w:sz="8" w:space="0"/>
              <w:bottom w:val="single" w:color="000000" w:sz="8" w:space="0"/>
              <w:right w:val="single" w:color="000000" w:sz="8" w:space="0"/>
            </w:tcBorders>
            <w:shd w:val="clear" w:color="auto" w:fill="FFFFFF"/>
            <w:noWrap w:val="0"/>
            <w:textDirection w:val="tbRlV"/>
            <w:vAlign w:val="center"/>
          </w:tcPr>
          <w:p>
            <w:pPr>
              <w:jc w:val="center"/>
              <w:rPr>
                <w:rFonts w:hint="eastAsia" w:ascii="宋体" w:hAnsi="宋体" w:cs="宋体"/>
                <w:b/>
                <w:bCs/>
                <w:sz w:val="20"/>
                <w:szCs w:val="20"/>
              </w:rPr>
            </w:pPr>
          </w:p>
        </w:tc>
        <w:tc>
          <w:tcPr>
            <w:tcW w:w="1190" w:type="pct"/>
            <w:gridSpan w:val="2"/>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1327" w:type="pct"/>
            <w:gridSpan w:val="3"/>
            <w:vMerge w:val="continue"/>
            <w:tcBorders>
              <w:top w:val="single" w:color="000000" w:sz="8" w:space="0"/>
              <w:left w:val="single" w:color="000000" w:sz="8" w:space="0"/>
              <w:bottom w:val="single" w:color="000000" w:sz="4" w:space="0"/>
              <w:right w:val="single" w:color="000000" w:sz="4" w:space="0"/>
            </w:tcBorders>
            <w:shd w:val="clear" w:color="auto" w:fill="FFFFFF"/>
            <w:noWrap w:val="0"/>
            <w:vAlign w:val="center"/>
          </w:tcPr>
          <w:p>
            <w:pPr>
              <w:jc w:val="center"/>
              <w:rPr>
                <w:rFonts w:hint="eastAsia" w:ascii="宋体" w:hAnsi="宋体" w:cs="宋体"/>
                <w:b/>
                <w:bCs/>
                <w:sz w:val="20"/>
                <w:szCs w:val="20"/>
              </w:rPr>
            </w:pPr>
          </w:p>
        </w:tc>
        <w:tc>
          <w:tcPr>
            <w:tcW w:w="607" w:type="pct"/>
            <w:vMerge w:val="continue"/>
            <w:tcBorders>
              <w:left w:val="nil"/>
              <w:right w:val="nil"/>
            </w:tcBorders>
            <w:shd w:val="clear" w:color="auto" w:fill="FFFFFF"/>
            <w:noWrap w:val="0"/>
            <w:vAlign w:val="center"/>
          </w:tcPr>
          <w:p>
            <w:pPr>
              <w:jc w:val="center"/>
              <w:rPr>
                <w:rFonts w:hint="eastAsia" w:ascii="宋体" w:hAnsi="宋体" w:cs="宋体"/>
                <w:b/>
                <w:bCs/>
                <w:sz w:val="20"/>
                <w:szCs w:val="20"/>
              </w:rPr>
            </w:pPr>
          </w:p>
        </w:tc>
        <w:tc>
          <w:tcPr>
            <w:tcW w:w="528" w:type="pct"/>
            <w:vMerge w:val="restart"/>
            <w:tcBorders>
              <w:top w:val="nil"/>
              <w:left w:val="single" w:color="000000" w:sz="4" w:space="0"/>
              <w:right w:val="nil"/>
            </w:tcBorders>
            <w:shd w:val="clear" w:color="auto" w:fill="FFFFFF"/>
            <w:noWrap w:val="0"/>
            <w:vAlign w:val="center"/>
          </w:tcPr>
          <w:p>
            <w:pPr>
              <w:jc w:val="center"/>
              <w:textAlignment w:val="center"/>
              <w:rPr>
                <w:rFonts w:hint="eastAsia" w:ascii="宋体" w:hAnsi="宋体" w:cs="宋体"/>
                <w:b/>
                <w:bCs/>
                <w:sz w:val="20"/>
                <w:szCs w:val="20"/>
                <w:lang w:bidi="ar"/>
              </w:rPr>
            </w:pPr>
            <w:r>
              <w:rPr>
                <w:rFonts w:hint="eastAsia" w:ascii="宋体" w:hAnsi="宋体" w:cs="宋体"/>
                <w:b/>
                <w:bCs/>
                <w:sz w:val="20"/>
                <w:szCs w:val="20"/>
                <w:lang w:bidi="ar"/>
              </w:rPr>
              <w:t>旺季</w:t>
            </w:r>
          </w:p>
          <w:p>
            <w:pPr>
              <w:jc w:val="center"/>
              <w:textAlignment w:val="center"/>
              <w:rPr>
                <w:rFonts w:hint="eastAsia" w:ascii="宋体" w:hAnsi="宋体" w:cs="宋体"/>
                <w:b/>
                <w:bCs/>
                <w:sz w:val="20"/>
                <w:szCs w:val="20"/>
              </w:rPr>
            </w:pPr>
            <w:r>
              <w:rPr>
                <w:rFonts w:hint="eastAsia" w:ascii="宋体" w:hAnsi="宋体" w:cs="宋体"/>
                <w:b/>
                <w:bCs/>
                <w:sz w:val="20"/>
                <w:szCs w:val="20"/>
                <w:lang w:bidi="ar"/>
              </w:rPr>
              <w:t>期间</w:t>
            </w:r>
          </w:p>
        </w:tc>
        <w:tc>
          <w:tcPr>
            <w:tcW w:w="1072" w:type="pct"/>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旺季上浮价</w:t>
            </w:r>
          </w:p>
        </w:tc>
      </w:tr>
      <w:tr>
        <w:tblPrEx>
          <w:tblCellMar>
            <w:top w:w="0" w:type="dxa"/>
            <w:left w:w="108" w:type="dxa"/>
            <w:bottom w:w="0" w:type="dxa"/>
            <w:right w:w="108" w:type="dxa"/>
          </w:tblCellMar>
        </w:tblPrEx>
        <w:trPr>
          <w:trHeight w:val="589" w:hRule="atLeast"/>
          <w:jc w:val="center"/>
        </w:trPr>
        <w:tc>
          <w:tcPr>
            <w:tcW w:w="265" w:type="pct"/>
            <w:vMerge w:val="continue"/>
            <w:tcBorders>
              <w:top w:val="single" w:color="000000" w:sz="8" w:space="0"/>
              <w:left w:val="single" w:color="000000" w:sz="8" w:space="0"/>
              <w:bottom w:val="single" w:color="000000" w:sz="8" w:space="0"/>
              <w:right w:val="single" w:color="000000" w:sz="8" w:space="0"/>
            </w:tcBorders>
            <w:shd w:val="clear" w:color="auto" w:fill="FFFFFF"/>
            <w:noWrap w:val="0"/>
            <w:textDirection w:val="tbRlV"/>
            <w:vAlign w:val="center"/>
          </w:tcPr>
          <w:p>
            <w:pPr>
              <w:jc w:val="center"/>
              <w:rPr>
                <w:rFonts w:hint="eastAsia" w:ascii="宋体" w:hAnsi="宋体" w:cs="宋体"/>
                <w:b/>
                <w:bCs/>
                <w:sz w:val="20"/>
                <w:szCs w:val="20"/>
              </w:rPr>
            </w:pPr>
          </w:p>
        </w:tc>
        <w:tc>
          <w:tcPr>
            <w:tcW w:w="1190" w:type="pct"/>
            <w:gridSpan w:val="2"/>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471" w:type="pct"/>
            <w:tcBorders>
              <w:top w:val="single" w:color="000000" w:sz="4" w:space="0"/>
              <w:left w:val="single" w:color="000000" w:sz="8" w:space="0"/>
              <w:bottom w:val="single" w:color="000000" w:sz="8" w:space="0"/>
              <w:right w:val="single" w:color="000000" w:sz="4"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部级</w:t>
            </w:r>
          </w:p>
        </w:tc>
        <w:tc>
          <w:tcPr>
            <w:tcW w:w="439" w:type="pct"/>
            <w:tcBorders>
              <w:top w:val="single" w:color="000000" w:sz="4" w:space="0"/>
              <w:left w:val="single" w:color="000000" w:sz="4" w:space="0"/>
              <w:bottom w:val="single" w:color="000000" w:sz="8" w:space="0"/>
              <w:right w:val="single" w:color="000000" w:sz="4"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司局级</w:t>
            </w:r>
          </w:p>
        </w:tc>
        <w:tc>
          <w:tcPr>
            <w:tcW w:w="416" w:type="pct"/>
            <w:tcBorders>
              <w:top w:val="single" w:color="000000" w:sz="4" w:space="0"/>
              <w:left w:val="single" w:color="000000" w:sz="4" w:space="0"/>
              <w:bottom w:val="single" w:color="000000" w:sz="8" w:space="0"/>
              <w:right w:val="single" w:color="000000" w:sz="8" w:space="0"/>
            </w:tcBorders>
            <w:shd w:val="clear" w:color="auto" w:fill="FFFFFF"/>
            <w:noWrap w:val="0"/>
            <w:vAlign w:val="center"/>
          </w:tcPr>
          <w:p>
            <w:pPr>
              <w:jc w:val="center"/>
              <w:textAlignment w:val="center"/>
              <w:rPr>
                <w:rFonts w:hint="eastAsia" w:ascii="宋体" w:hAnsi="宋体" w:cs="宋体"/>
                <w:b/>
                <w:bCs/>
                <w:sz w:val="20"/>
                <w:szCs w:val="20"/>
                <w:lang w:bidi="ar"/>
              </w:rPr>
            </w:pPr>
            <w:r>
              <w:rPr>
                <w:rFonts w:hint="eastAsia" w:ascii="宋体" w:hAnsi="宋体" w:cs="宋体"/>
                <w:b/>
                <w:bCs/>
                <w:sz w:val="20"/>
                <w:szCs w:val="20"/>
                <w:lang w:bidi="ar"/>
              </w:rPr>
              <w:t>其他</w:t>
            </w:r>
          </w:p>
          <w:p>
            <w:pPr>
              <w:jc w:val="center"/>
              <w:textAlignment w:val="center"/>
              <w:rPr>
                <w:rFonts w:hint="eastAsia" w:ascii="宋体" w:hAnsi="宋体" w:cs="宋体"/>
                <w:b/>
                <w:bCs/>
                <w:sz w:val="20"/>
                <w:szCs w:val="20"/>
              </w:rPr>
            </w:pPr>
            <w:r>
              <w:rPr>
                <w:rFonts w:hint="eastAsia" w:ascii="宋体" w:hAnsi="宋体" w:cs="宋体"/>
                <w:b/>
                <w:bCs/>
                <w:sz w:val="20"/>
                <w:szCs w:val="20"/>
                <w:lang w:bidi="ar"/>
              </w:rPr>
              <w:t>人员</w:t>
            </w:r>
          </w:p>
        </w:tc>
        <w:tc>
          <w:tcPr>
            <w:tcW w:w="607" w:type="pct"/>
            <w:vMerge w:val="continue"/>
            <w:tcBorders>
              <w:left w:val="nil"/>
              <w:bottom w:val="single" w:color="auto" w:sz="4" w:space="0"/>
              <w:right w:val="nil"/>
            </w:tcBorders>
            <w:shd w:val="clear" w:color="auto" w:fill="FFFFFF"/>
            <w:noWrap w:val="0"/>
            <w:vAlign w:val="center"/>
          </w:tcPr>
          <w:p>
            <w:pPr>
              <w:jc w:val="center"/>
              <w:rPr>
                <w:rFonts w:hint="eastAsia" w:ascii="宋体" w:hAnsi="宋体" w:cs="宋体"/>
                <w:b/>
                <w:bCs/>
                <w:sz w:val="20"/>
                <w:szCs w:val="20"/>
              </w:rPr>
            </w:pPr>
          </w:p>
        </w:tc>
        <w:tc>
          <w:tcPr>
            <w:tcW w:w="528" w:type="pct"/>
            <w:vMerge w:val="continue"/>
            <w:tcBorders>
              <w:left w:val="single" w:color="000000" w:sz="4" w:space="0"/>
              <w:bottom w:val="single" w:color="auto" w:sz="4" w:space="0"/>
              <w:right w:val="nil"/>
            </w:tcBorders>
            <w:shd w:val="clear" w:color="auto" w:fill="FFFFFF"/>
            <w:noWrap w:val="0"/>
            <w:vAlign w:val="center"/>
          </w:tcPr>
          <w:p>
            <w:pPr>
              <w:jc w:val="center"/>
              <w:rPr>
                <w:rFonts w:hint="eastAsia" w:ascii="宋体" w:hAnsi="宋体" w:cs="宋体"/>
                <w:b/>
                <w:bCs/>
                <w:sz w:val="20"/>
                <w:szCs w:val="20"/>
              </w:rPr>
            </w:pPr>
          </w:p>
        </w:tc>
        <w:tc>
          <w:tcPr>
            <w:tcW w:w="415" w:type="pct"/>
            <w:tcBorders>
              <w:top w:val="nil"/>
              <w:left w:val="single" w:color="000000" w:sz="4" w:space="0"/>
              <w:bottom w:val="single" w:color="000000" w:sz="8" w:space="0"/>
              <w:right w:val="single" w:color="000000" w:sz="4" w:space="0"/>
            </w:tcBorders>
            <w:shd w:val="clear" w:color="auto" w:fill="FFFFFF"/>
            <w:noWrap w:val="0"/>
            <w:vAlign w:val="center"/>
          </w:tcPr>
          <w:p>
            <w:pPr>
              <w:jc w:val="center"/>
              <w:textAlignment w:val="center"/>
              <w:rPr>
                <w:rFonts w:hint="eastAsia" w:ascii="宋体" w:hAnsi="宋体" w:cs="宋体"/>
                <w:b/>
                <w:bCs/>
                <w:sz w:val="20"/>
                <w:szCs w:val="20"/>
                <w:lang w:bidi="ar"/>
              </w:rPr>
            </w:pPr>
            <w:r>
              <w:rPr>
                <w:rFonts w:hint="eastAsia" w:ascii="宋体" w:hAnsi="宋体" w:cs="宋体"/>
                <w:b/>
                <w:bCs/>
                <w:sz w:val="20"/>
                <w:szCs w:val="20"/>
                <w:lang w:bidi="ar"/>
              </w:rPr>
              <w:t>部</w:t>
            </w:r>
          </w:p>
          <w:p>
            <w:pPr>
              <w:jc w:val="center"/>
              <w:textAlignment w:val="center"/>
              <w:rPr>
                <w:rFonts w:hint="eastAsia" w:ascii="宋体" w:hAnsi="宋体" w:cs="宋体"/>
                <w:b/>
                <w:bCs/>
                <w:sz w:val="20"/>
                <w:szCs w:val="20"/>
              </w:rPr>
            </w:pPr>
            <w:r>
              <w:rPr>
                <w:rFonts w:hint="eastAsia" w:ascii="宋体" w:hAnsi="宋体" w:cs="宋体"/>
                <w:b/>
                <w:bCs/>
                <w:sz w:val="20"/>
                <w:szCs w:val="20"/>
                <w:lang w:bidi="ar"/>
              </w:rPr>
              <w:t>级</w:t>
            </w:r>
          </w:p>
        </w:tc>
        <w:tc>
          <w:tcPr>
            <w:tcW w:w="327" w:type="pct"/>
            <w:tcBorders>
              <w:top w:val="nil"/>
              <w:left w:val="single" w:color="000000" w:sz="4" w:space="0"/>
              <w:bottom w:val="single" w:color="000000" w:sz="8" w:space="0"/>
              <w:right w:val="single" w:color="000000" w:sz="4"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司局级</w:t>
            </w:r>
          </w:p>
        </w:tc>
        <w:tc>
          <w:tcPr>
            <w:tcW w:w="337" w:type="pct"/>
            <w:gridSpan w:val="2"/>
            <w:tcBorders>
              <w:top w:val="nil"/>
              <w:left w:val="single" w:color="000000" w:sz="4" w:space="0"/>
              <w:bottom w:val="single" w:color="000000" w:sz="8" w:space="0"/>
              <w:right w:val="single" w:color="000000" w:sz="8"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其他人员</w:t>
            </w:r>
          </w:p>
        </w:tc>
      </w:tr>
      <w:tr>
        <w:tblPrEx>
          <w:tblCellMar>
            <w:top w:w="0" w:type="dxa"/>
            <w:left w:w="108" w:type="dxa"/>
            <w:bottom w:w="0" w:type="dxa"/>
            <w:right w:w="108" w:type="dxa"/>
          </w:tblCellMar>
        </w:tblPrEx>
        <w:trPr>
          <w:trHeight w:val="432" w:hRule="atLeast"/>
          <w:jc w:val="center"/>
        </w:trPr>
        <w:tc>
          <w:tcPr>
            <w:tcW w:w="265" w:type="pct"/>
            <w:tcBorders>
              <w:top w:val="nil"/>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1</w:t>
            </w:r>
          </w:p>
        </w:tc>
        <w:tc>
          <w:tcPr>
            <w:tcW w:w="430" w:type="pct"/>
            <w:tcBorders>
              <w:top w:val="nil"/>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北京</w:t>
            </w:r>
          </w:p>
        </w:tc>
        <w:tc>
          <w:tcPr>
            <w:tcW w:w="760" w:type="pct"/>
            <w:tcBorders>
              <w:top w:val="nil"/>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全市</w:t>
            </w:r>
          </w:p>
        </w:tc>
        <w:tc>
          <w:tcPr>
            <w:tcW w:w="471" w:type="pct"/>
            <w:tcBorders>
              <w:top w:val="nil"/>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1100</w:t>
            </w:r>
          </w:p>
        </w:tc>
        <w:tc>
          <w:tcPr>
            <w:tcW w:w="439" w:type="pct"/>
            <w:tcBorders>
              <w:top w:val="nil"/>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650</w:t>
            </w:r>
          </w:p>
        </w:tc>
        <w:tc>
          <w:tcPr>
            <w:tcW w:w="416" w:type="pct"/>
            <w:tcBorders>
              <w:top w:val="nil"/>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500</w:t>
            </w:r>
          </w:p>
        </w:tc>
        <w:tc>
          <w:tcPr>
            <w:tcW w:w="607" w:type="pct"/>
            <w:tcBorders>
              <w:top w:val="single" w:color="auto" w:sz="4" w:space="0"/>
              <w:left w:val="single" w:color="000000" w:sz="8"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528"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nil"/>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792" w:hRule="atLeast"/>
          <w:jc w:val="center"/>
        </w:trPr>
        <w:tc>
          <w:tcPr>
            <w:tcW w:w="265" w:type="pct"/>
            <w:vMerge w:val="restart"/>
            <w:tcBorders>
              <w:top w:val="nil"/>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2</w:t>
            </w:r>
          </w:p>
        </w:tc>
        <w:tc>
          <w:tcPr>
            <w:tcW w:w="430" w:type="pct"/>
            <w:vMerge w:val="restar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天津</w:t>
            </w: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6个中心城区、滨海新区、东丽区、西青区、津南区、北辰区、武清区、宝坻区、静海区、蓟县</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800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480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380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58" w:hRule="atLeast"/>
          <w:jc w:val="center"/>
        </w:trPr>
        <w:tc>
          <w:tcPr>
            <w:tcW w:w="265" w:type="pct"/>
            <w:vMerge w:val="continue"/>
            <w:tcBorders>
              <w:top w:val="nil"/>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宁河区</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600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350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320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552" w:hRule="atLeast"/>
          <w:jc w:val="center"/>
        </w:trPr>
        <w:tc>
          <w:tcPr>
            <w:tcW w:w="265" w:type="pct"/>
            <w:vMerge w:val="restart"/>
            <w:tcBorders>
              <w:top w:val="nil"/>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w:t>
            </w:r>
          </w:p>
        </w:tc>
        <w:tc>
          <w:tcPr>
            <w:tcW w:w="430" w:type="pct"/>
            <w:vMerge w:val="restart"/>
            <w:tcBorders>
              <w:top w:val="nil"/>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 xml:space="preserve"> 河北</w:t>
            </w:r>
          </w:p>
        </w:tc>
        <w:tc>
          <w:tcPr>
            <w:tcW w:w="760" w:type="pct"/>
            <w:vMerge w:val="restar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石家庄市、张家口市、秦皇岛市、廊坊市、承德市、保定市</w:t>
            </w:r>
          </w:p>
        </w:tc>
        <w:tc>
          <w:tcPr>
            <w:tcW w:w="471" w:type="pct"/>
            <w:vMerge w:val="restar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800 </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450</w:t>
            </w:r>
          </w:p>
        </w:tc>
        <w:tc>
          <w:tcPr>
            <w:tcW w:w="416" w:type="pct"/>
            <w:vMerge w:val="restar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350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张家口市</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7</w:t>
            </w:r>
            <w:r>
              <w:rPr>
                <w:rStyle w:val="25"/>
                <w:rFonts w:hint="default"/>
                <w:color w:val="auto"/>
                <w:lang w:bidi="ar"/>
              </w:rPr>
              <w:t>-9月、11-3月</w:t>
            </w: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1200</w:t>
            </w: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675</w:t>
            </w: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525</w:t>
            </w:r>
          </w:p>
        </w:tc>
      </w:tr>
      <w:tr>
        <w:tblPrEx>
          <w:tblCellMar>
            <w:top w:w="0" w:type="dxa"/>
            <w:left w:w="108" w:type="dxa"/>
            <w:bottom w:w="0" w:type="dxa"/>
            <w:right w:w="108" w:type="dxa"/>
          </w:tblCellMar>
        </w:tblPrEx>
        <w:trPr>
          <w:trHeight w:val="409" w:hRule="atLeast"/>
          <w:jc w:val="center"/>
        </w:trPr>
        <w:tc>
          <w:tcPr>
            <w:tcW w:w="265" w:type="pct"/>
            <w:vMerge w:val="continue"/>
            <w:tcBorders>
              <w:top w:val="nil"/>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nil"/>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71" w:type="pct"/>
            <w:vMerge w:val="continue"/>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6" w:type="pct"/>
            <w:vMerge w:val="continue"/>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秦皇岛市</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7</w:t>
            </w:r>
            <w:r>
              <w:rPr>
                <w:rStyle w:val="25"/>
                <w:rFonts w:hint="default"/>
                <w:color w:val="auto"/>
                <w:lang w:bidi="ar"/>
              </w:rPr>
              <w:t>-8月</w:t>
            </w: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1200</w:t>
            </w: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680</w:t>
            </w: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500</w:t>
            </w:r>
          </w:p>
        </w:tc>
      </w:tr>
      <w:tr>
        <w:tblPrEx>
          <w:tblCellMar>
            <w:top w:w="0" w:type="dxa"/>
            <w:left w:w="108" w:type="dxa"/>
            <w:bottom w:w="0" w:type="dxa"/>
            <w:right w:w="108" w:type="dxa"/>
          </w:tblCellMar>
        </w:tblPrEx>
        <w:trPr>
          <w:trHeight w:val="383" w:hRule="atLeast"/>
          <w:jc w:val="center"/>
        </w:trPr>
        <w:tc>
          <w:tcPr>
            <w:tcW w:w="265" w:type="pct"/>
            <w:vMerge w:val="continue"/>
            <w:tcBorders>
              <w:top w:val="nil"/>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nil"/>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71" w:type="pct"/>
            <w:vMerge w:val="continue"/>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6" w:type="pct"/>
            <w:vMerge w:val="continue"/>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承德市</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7-9月</w:t>
            </w: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1000</w:t>
            </w: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580</w:t>
            </w: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580</w:t>
            </w:r>
          </w:p>
        </w:tc>
      </w:tr>
      <w:tr>
        <w:tblPrEx>
          <w:tblCellMar>
            <w:top w:w="0" w:type="dxa"/>
            <w:left w:w="108" w:type="dxa"/>
            <w:bottom w:w="0" w:type="dxa"/>
            <w:right w:w="108" w:type="dxa"/>
          </w:tblCellMar>
        </w:tblPrEx>
        <w:trPr>
          <w:trHeight w:val="432" w:hRule="atLeast"/>
          <w:jc w:val="center"/>
        </w:trPr>
        <w:tc>
          <w:tcPr>
            <w:tcW w:w="265" w:type="pct"/>
            <w:vMerge w:val="continue"/>
            <w:tcBorders>
              <w:top w:val="nil"/>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nil"/>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其他地区</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800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450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310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58" w:hRule="atLeast"/>
          <w:jc w:val="center"/>
        </w:trPr>
        <w:tc>
          <w:tcPr>
            <w:tcW w:w="265" w:type="pct"/>
            <w:vMerge w:val="restart"/>
            <w:tcBorders>
              <w:top w:val="single" w:color="000000" w:sz="4" w:space="0"/>
              <w:left w:val="single" w:color="000000" w:sz="8" w:space="0"/>
              <w:bottom w:val="nil"/>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w:t>
            </w:r>
          </w:p>
        </w:tc>
        <w:tc>
          <w:tcPr>
            <w:tcW w:w="430" w:type="pct"/>
            <w:vMerge w:val="restart"/>
            <w:tcBorders>
              <w:top w:val="single" w:color="000000" w:sz="4" w:space="0"/>
              <w:left w:val="single" w:color="000000" w:sz="8" w:space="0"/>
              <w:bottom w:val="nil"/>
              <w:right w:val="single" w:color="000000" w:sz="8"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山西</w:t>
            </w: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太原市、大同市、晋城市</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800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480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350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20" w:hRule="atLeast"/>
          <w:jc w:val="center"/>
        </w:trPr>
        <w:tc>
          <w:tcPr>
            <w:tcW w:w="265" w:type="pct"/>
            <w:vMerge w:val="continue"/>
            <w:tcBorders>
              <w:top w:val="single" w:color="000000" w:sz="4" w:space="0"/>
              <w:left w:val="single" w:color="000000" w:sz="8" w:space="0"/>
              <w:bottom w:val="nil"/>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single" w:color="000000" w:sz="4" w:space="0"/>
              <w:left w:val="single" w:color="000000" w:sz="8" w:space="0"/>
              <w:bottom w:val="nil"/>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临汾市</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800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480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330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58" w:hRule="atLeast"/>
          <w:jc w:val="center"/>
        </w:trPr>
        <w:tc>
          <w:tcPr>
            <w:tcW w:w="265" w:type="pct"/>
            <w:vMerge w:val="continue"/>
            <w:tcBorders>
              <w:top w:val="single" w:color="000000" w:sz="4" w:space="0"/>
              <w:left w:val="single" w:color="000000" w:sz="8" w:space="0"/>
              <w:bottom w:val="nil"/>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single" w:color="000000" w:sz="4" w:space="0"/>
              <w:left w:val="single" w:color="000000" w:sz="8" w:space="0"/>
              <w:bottom w:val="nil"/>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阳泉市、长治市、晋中市</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800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480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310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32" w:hRule="atLeast"/>
          <w:jc w:val="center"/>
        </w:trPr>
        <w:tc>
          <w:tcPr>
            <w:tcW w:w="265" w:type="pct"/>
            <w:vMerge w:val="continue"/>
            <w:tcBorders>
              <w:top w:val="single" w:color="000000" w:sz="4" w:space="0"/>
              <w:left w:val="single" w:color="000000" w:sz="8" w:space="0"/>
              <w:bottom w:val="nil"/>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single" w:color="000000" w:sz="4" w:space="0"/>
              <w:left w:val="single" w:color="000000" w:sz="8" w:space="0"/>
              <w:bottom w:val="nil"/>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其他地区</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800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400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240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92" w:hRule="atLeast"/>
          <w:jc w:val="center"/>
        </w:trPr>
        <w:tc>
          <w:tcPr>
            <w:tcW w:w="265" w:type="pct"/>
            <w:vMerge w:val="restar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5</w:t>
            </w:r>
          </w:p>
        </w:tc>
        <w:tc>
          <w:tcPr>
            <w:tcW w:w="430" w:type="pct"/>
            <w:tcBorders>
              <w:top w:val="single" w:color="000000" w:sz="4" w:space="0"/>
              <w:left w:val="single" w:color="000000" w:sz="8" w:space="0"/>
              <w:bottom w:val="nil"/>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呼和浩特市</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800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460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350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578" w:hRule="atLeast"/>
          <w:jc w:val="center"/>
        </w:trPr>
        <w:tc>
          <w:tcPr>
            <w:tcW w:w="265"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restart"/>
            <w:tcBorders>
              <w:top w:val="nil"/>
              <w:left w:val="single" w:color="000000" w:sz="8" w:space="0"/>
              <w:right w:val="single" w:color="000000" w:sz="8"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内蒙古</w:t>
            </w:r>
          </w:p>
        </w:tc>
        <w:tc>
          <w:tcPr>
            <w:tcW w:w="760" w:type="pct"/>
            <w:vMerge w:val="restar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其他地区</w:t>
            </w:r>
          </w:p>
        </w:tc>
        <w:tc>
          <w:tcPr>
            <w:tcW w:w="471" w:type="pct"/>
            <w:vMerge w:val="restar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800 </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460</w:t>
            </w:r>
          </w:p>
        </w:tc>
        <w:tc>
          <w:tcPr>
            <w:tcW w:w="416" w:type="pct"/>
            <w:vMerge w:val="restar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320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textAlignment w:val="center"/>
              <w:rPr>
                <w:rFonts w:hint="eastAsia" w:ascii="宋体" w:hAnsi="宋体" w:cs="宋体"/>
                <w:sz w:val="20"/>
                <w:szCs w:val="20"/>
              </w:rPr>
            </w:pPr>
            <w:r>
              <w:rPr>
                <w:rFonts w:hint="eastAsia" w:ascii="宋体" w:hAnsi="宋体" w:cs="宋体"/>
                <w:sz w:val="20"/>
                <w:szCs w:val="20"/>
                <w:lang w:bidi="ar"/>
              </w:rPr>
              <w:t xml:space="preserve"> 海拉尔市、满洲里市、阿尔山市</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7</w:t>
            </w:r>
            <w:r>
              <w:rPr>
                <w:rStyle w:val="25"/>
                <w:rFonts w:hint="default"/>
                <w:color w:val="auto"/>
                <w:lang w:bidi="ar"/>
              </w:rPr>
              <w:t>-9月</w:t>
            </w: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1200</w:t>
            </w: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690</w:t>
            </w: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480</w:t>
            </w:r>
          </w:p>
        </w:tc>
      </w:tr>
      <w:tr>
        <w:tblPrEx>
          <w:tblCellMar>
            <w:top w:w="0" w:type="dxa"/>
            <w:left w:w="108" w:type="dxa"/>
            <w:bottom w:w="0" w:type="dxa"/>
            <w:right w:w="108" w:type="dxa"/>
          </w:tblCellMar>
        </w:tblPrEx>
        <w:trPr>
          <w:trHeight w:val="534" w:hRule="atLeast"/>
          <w:jc w:val="center"/>
        </w:trPr>
        <w:tc>
          <w:tcPr>
            <w:tcW w:w="265"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left w:val="single" w:color="000000" w:sz="8" w:space="0"/>
              <w:right w:val="single" w:color="000000" w:sz="8" w:space="0"/>
            </w:tcBorders>
            <w:shd w:val="clear" w:color="auto" w:fill="FFFFFF"/>
            <w:noWrap w:val="0"/>
            <w:vAlign w:val="center"/>
          </w:tcPr>
          <w:p>
            <w:pPr>
              <w:jc w:val="center"/>
              <w:textAlignment w:val="center"/>
              <w:rPr>
                <w:rFonts w:hint="eastAsia" w:ascii="宋体" w:hAnsi="宋体" w:cs="宋体"/>
                <w:b/>
                <w:bCs/>
                <w:sz w:val="20"/>
                <w:szCs w:val="20"/>
              </w:rPr>
            </w:pPr>
          </w:p>
        </w:tc>
        <w:tc>
          <w:tcPr>
            <w:tcW w:w="760"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71" w:type="pct"/>
            <w:vMerge w:val="continue"/>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6" w:type="pct"/>
            <w:vMerge w:val="continue"/>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二连浩特市</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7-9月</w:t>
            </w: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1000</w:t>
            </w: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580</w:t>
            </w: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400</w:t>
            </w:r>
          </w:p>
        </w:tc>
      </w:tr>
      <w:tr>
        <w:tblPrEx>
          <w:tblCellMar>
            <w:top w:w="0" w:type="dxa"/>
            <w:left w:w="108" w:type="dxa"/>
            <w:bottom w:w="0" w:type="dxa"/>
            <w:right w:w="108" w:type="dxa"/>
          </w:tblCellMar>
        </w:tblPrEx>
        <w:trPr>
          <w:trHeight w:val="360" w:hRule="atLeast"/>
          <w:jc w:val="center"/>
        </w:trPr>
        <w:tc>
          <w:tcPr>
            <w:tcW w:w="265"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71" w:type="pct"/>
            <w:vMerge w:val="continue"/>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6" w:type="pct"/>
            <w:vMerge w:val="continue"/>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额济纳旗</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9</w:t>
            </w:r>
            <w:r>
              <w:rPr>
                <w:rStyle w:val="25"/>
                <w:rFonts w:hint="default"/>
                <w:color w:val="auto"/>
                <w:lang w:bidi="ar"/>
              </w:rPr>
              <w:t>-10月</w:t>
            </w: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1200</w:t>
            </w: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690</w:t>
            </w: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480</w:t>
            </w:r>
          </w:p>
        </w:tc>
      </w:tr>
      <w:tr>
        <w:tblPrEx>
          <w:tblCellMar>
            <w:top w:w="0" w:type="dxa"/>
            <w:left w:w="108" w:type="dxa"/>
            <w:bottom w:w="0" w:type="dxa"/>
            <w:right w:w="108" w:type="dxa"/>
          </w:tblCellMar>
        </w:tblPrEx>
        <w:trPr>
          <w:trHeight w:val="432" w:hRule="atLeast"/>
          <w:jc w:val="center"/>
        </w:trPr>
        <w:tc>
          <w:tcPr>
            <w:tcW w:w="265" w:type="pct"/>
            <w:vMerge w:val="restart"/>
            <w:tcBorders>
              <w:top w:val="single" w:color="000000" w:sz="4" w:space="0"/>
              <w:left w:val="single" w:color="000000" w:sz="8" w:space="0"/>
              <w:bottom w:val="nil"/>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6</w:t>
            </w:r>
          </w:p>
        </w:tc>
        <w:tc>
          <w:tcPr>
            <w:tcW w:w="430" w:type="pct"/>
            <w:vMerge w:val="restart"/>
            <w:tcBorders>
              <w:top w:val="single" w:color="000000" w:sz="4" w:space="0"/>
              <w:left w:val="single" w:color="000000" w:sz="8" w:space="0"/>
              <w:bottom w:val="nil"/>
              <w:right w:val="single" w:color="000000" w:sz="8"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辽宁</w:t>
            </w: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沈阳市</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800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480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350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20" w:hRule="atLeast"/>
          <w:jc w:val="center"/>
        </w:trPr>
        <w:tc>
          <w:tcPr>
            <w:tcW w:w="265" w:type="pct"/>
            <w:vMerge w:val="continue"/>
            <w:tcBorders>
              <w:top w:val="single" w:color="000000" w:sz="4" w:space="0"/>
              <w:left w:val="single" w:color="000000" w:sz="8" w:space="0"/>
              <w:bottom w:val="nil"/>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single" w:color="000000" w:sz="4" w:space="0"/>
              <w:left w:val="single" w:color="000000" w:sz="8" w:space="0"/>
              <w:bottom w:val="nil"/>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其他地区</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800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480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330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32" w:hRule="atLeast"/>
          <w:jc w:val="center"/>
        </w:trPr>
        <w:tc>
          <w:tcPr>
            <w:tcW w:w="265"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7</w:t>
            </w:r>
          </w:p>
        </w:tc>
        <w:tc>
          <w:tcPr>
            <w:tcW w:w="43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大连</w:t>
            </w: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全市</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800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490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350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全市</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7-9月</w:t>
            </w: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960</w:t>
            </w: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590</w:t>
            </w: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420</w:t>
            </w:r>
          </w:p>
        </w:tc>
      </w:tr>
      <w:tr>
        <w:tblPrEx>
          <w:tblCellMar>
            <w:top w:w="0" w:type="dxa"/>
            <w:left w:w="108" w:type="dxa"/>
            <w:bottom w:w="0" w:type="dxa"/>
            <w:right w:w="108" w:type="dxa"/>
          </w:tblCellMar>
        </w:tblPrEx>
        <w:trPr>
          <w:trHeight w:val="540" w:hRule="atLeast"/>
          <w:jc w:val="center"/>
        </w:trPr>
        <w:tc>
          <w:tcPr>
            <w:tcW w:w="265" w:type="pct"/>
            <w:vMerge w:val="restar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8</w:t>
            </w:r>
          </w:p>
        </w:tc>
        <w:tc>
          <w:tcPr>
            <w:tcW w:w="430" w:type="pct"/>
            <w:vMerge w:val="restar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吉林</w:t>
            </w: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长春市、吉林市、延边州、长白山管理区</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800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450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350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吉林市、延边州、长白山管理区</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7</w:t>
            </w:r>
            <w:r>
              <w:rPr>
                <w:rStyle w:val="25"/>
                <w:rFonts w:hint="default"/>
                <w:color w:val="auto"/>
                <w:lang w:bidi="ar"/>
              </w:rPr>
              <w:t>-9月</w:t>
            </w: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960</w:t>
            </w: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540</w:t>
            </w: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420</w:t>
            </w:r>
          </w:p>
        </w:tc>
      </w:tr>
      <w:tr>
        <w:tblPrEx>
          <w:tblCellMar>
            <w:top w:w="0" w:type="dxa"/>
            <w:left w:w="108" w:type="dxa"/>
            <w:bottom w:w="0" w:type="dxa"/>
            <w:right w:w="108" w:type="dxa"/>
          </w:tblCellMar>
        </w:tblPrEx>
        <w:trPr>
          <w:trHeight w:val="469" w:hRule="atLeast"/>
          <w:jc w:val="center"/>
        </w:trPr>
        <w:tc>
          <w:tcPr>
            <w:tcW w:w="265"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其他地区</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750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400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300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80" w:hRule="atLeast"/>
          <w:jc w:val="center"/>
        </w:trPr>
        <w:tc>
          <w:tcPr>
            <w:tcW w:w="265" w:type="pct"/>
            <w:vMerge w:val="restart"/>
            <w:tcBorders>
              <w:top w:val="nil"/>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9</w:t>
            </w:r>
          </w:p>
        </w:tc>
        <w:tc>
          <w:tcPr>
            <w:tcW w:w="430" w:type="pct"/>
            <w:vMerge w:val="restart"/>
            <w:tcBorders>
              <w:top w:val="nil"/>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黑龙江</w:t>
            </w:r>
          </w:p>
        </w:tc>
        <w:tc>
          <w:tcPr>
            <w:tcW w:w="760" w:type="pct"/>
            <w:tcBorders>
              <w:top w:val="nil"/>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哈尔滨市</w:t>
            </w:r>
          </w:p>
        </w:tc>
        <w:tc>
          <w:tcPr>
            <w:tcW w:w="471" w:type="pct"/>
            <w:tcBorders>
              <w:top w:val="nil"/>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800 </w:t>
            </w:r>
          </w:p>
        </w:tc>
        <w:tc>
          <w:tcPr>
            <w:tcW w:w="439" w:type="pct"/>
            <w:tcBorders>
              <w:top w:val="nil"/>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450</w:t>
            </w:r>
          </w:p>
        </w:tc>
        <w:tc>
          <w:tcPr>
            <w:tcW w:w="416" w:type="pct"/>
            <w:tcBorders>
              <w:top w:val="nil"/>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350</w:t>
            </w:r>
          </w:p>
        </w:tc>
        <w:tc>
          <w:tcPr>
            <w:tcW w:w="607" w:type="pct"/>
            <w:tcBorders>
              <w:top w:val="nil"/>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哈尔滨市</w:t>
            </w:r>
          </w:p>
        </w:tc>
        <w:tc>
          <w:tcPr>
            <w:tcW w:w="528" w:type="pct"/>
            <w:tcBorders>
              <w:top w:val="nil"/>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7-9月</w:t>
            </w:r>
          </w:p>
        </w:tc>
        <w:tc>
          <w:tcPr>
            <w:tcW w:w="415" w:type="pct"/>
            <w:tcBorders>
              <w:top w:val="nil"/>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960</w:t>
            </w:r>
          </w:p>
        </w:tc>
        <w:tc>
          <w:tcPr>
            <w:tcW w:w="327" w:type="pct"/>
            <w:tcBorders>
              <w:top w:val="nil"/>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540</w:t>
            </w:r>
          </w:p>
        </w:tc>
        <w:tc>
          <w:tcPr>
            <w:tcW w:w="337" w:type="pct"/>
            <w:gridSpan w:val="2"/>
            <w:tcBorders>
              <w:top w:val="nil"/>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420</w:t>
            </w:r>
          </w:p>
        </w:tc>
      </w:tr>
      <w:tr>
        <w:tblPrEx>
          <w:tblCellMar>
            <w:top w:w="0" w:type="dxa"/>
            <w:left w:w="108" w:type="dxa"/>
            <w:bottom w:w="0" w:type="dxa"/>
            <w:right w:w="108" w:type="dxa"/>
          </w:tblCellMar>
        </w:tblPrEx>
        <w:trPr>
          <w:trHeight w:val="863" w:hRule="atLeast"/>
          <w:jc w:val="center"/>
        </w:trPr>
        <w:tc>
          <w:tcPr>
            <w:tcW w:w="265" w:type="pct"/>
            <w:vMerge w:val="continue"/>
            <w:tcBorders>
              <w:top w:val="nil"/>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nil"/>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其他地区</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750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450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300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牡丹江市、伊春市、大兴安岭地区、黑河市、佳木斯市</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6</w:t>
            </w:r>
            <w:r>
              <w:rPr>
                <w:rStyle w:val="25"/>
                <w:rFonts w:hint="default"/>
                <w:color w:val="auto"/>
                <w:lang w:bidi="ar"/>
              </w:rPr>
              <w:t>-8月</w:t>
            </w: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900</w:t>
            </w: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540</w:t>
            </w: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360</w:t>
            </w:r>
          </w:p>
        </w:tc>
      </w:tr>
      <w:tr>
        <w:tblPrEx>
          <w:tblCellMar>
            <w:top w:w="0" w:type="dxa"/>
            <w:left w:w="108" w:type="dxa"/>
            <w:bottom w:w="0" w:type="dxa"/>
            <w:right w:w="108" w:type="dxa"/>
          </w:tblCellMar>
        </w:tblPrEx>
        <w:trPr>
          <w:trHeight w:val="432" w:hRule="atLeast"/>
          <w:jc w:val="center"/>
        </w:trPr>
        <w:tc>
          <w:tcPr>
            <w:tcW w:w="265"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10</w:t>
            </w:r>
          </w:p>
        </w:tc>
        <w:tc>
          <w:tcPr>
            <w:tcW w:w="43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上海</w:t>
            </w: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全市</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1100</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600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500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503" w:hRule="atLeast"/>
          <w:jc w:val="center"/>
        </w:trPr>
        <w:tc>
          <w:tcPr>
            <w:tcW w:w="265" w:type="pct"/>
            <w:vMerge w:val="restar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11</w:t>
            </w:r>
          </w:p>
        </w:tc>
        <w:tc>
          <w:tcPr>
            <w:tcW w:w="430" w:type="pct"/>
            <w:vMerge w:val="restar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江苏</w:t>
            </w: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南京市、苏州市、无锡市、常州市、</w:t>
            </w:r>
            <w:r>
              <w:rPr>
                <w:rStyle w:val="39"/>
                <w:rFonts w:hint="default"/>
                <w:color w:val="auto"/>
                <w:lang w:bidi="ar"/>
              </w:rPr>
              <w:t>镇江市</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900</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490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380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80" w:hRule="atLeast"/>
          <w:jc w:val="center"/>
        </w:trPr>
        <w:tc>
          <w:tcPr>
            <w:tcW w:w="265"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其他地区</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900</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490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360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69" w:hRule="atLeast"/>
          <w:jc w:val="center"/>
        </w:trPr>
        <w:tc>
          <w:tcPr>
            <w:tcW w:w="265" w:type="pct"/>
            <w:vMerge w:val="restar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12</w:t>
            </w:r>
          </w:p>
        </w:tc>
        <w:tc>
          <w:tcPr>
            <w:tcW w:w="430" w:type="pct"/>
            <w:vMerge w:val="restar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浙江</w:t>
            </w: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杭州市</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900</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500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400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58" w:hRule="atLeast"/>
          <w:jc w:val="center"/>
        </w:trPr>
        <w:tc>
          <w:tcPr>
            <w:tcW w:w="265"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其他地区</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800</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490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340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80" w:hRule="atLeast"/>
          <w:jc w:val="center"/>
        </w:trPr>
        <w:tc>
          <w:tcPr>
            <w:tcW w:w="265"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13</w:t>
            </w:r>
          </w:p>
        </w:tc>
        <w:tc>
          <w:tcPr>
            <w:tcW w:w="43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宁波</w:t>
            </w: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全市</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800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450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350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69" w:hRule="atLeast"/>
          <w:jc w:val="center"/>
        </w:trPr>
        <w:tc>
          <w:tcPr>
            <w:tcW w:w="265"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14</w:t>
            </w:r>
          </w:p>
        </w:tc>
        <w:tc>
          <w:tcPr>
            <w:tcW w:w="43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安徽</w:t>
            </w: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全省</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800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460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350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69" w:hRule="atLeast"/>
          <w:jc w:val="center"/>
        </w:trPr>
        <w:tc>
          <w:tcPr>
            <w:tcW w:w="265" w:type="pct"/>
            <w:vMerge w:val="restart"/>
            <w:tcBorders>
              <w:top w:val="single" w:color="000000" w:sz="4"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15</w:t>
            </w:r>
          </w:p>
        </w:tc>
        <w:tc>
          <w:tcPr>
            <w:tcW w:w="430" w:type="pct"/>
            <w:vMerge w:val="restart"/>
            <w:tcBorders>
              <w:top w:val="single" w:color="000000" w:sz="4"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福建</w:t>
            </w: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福州市、泉州市、平潭综合实验区</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900</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480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380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43" w:hRule="atLeast"/>
          <w:jc w:val="center"/>
        </w:trPr>
        <w:tc>
          <w:tcPr>
            <w:tcW w:w="265" w:type="pct"/>
            <w:vMerge w:val="continue"/>
            <w:tcBorders>
              <w:top w:val="single" w:color="000000" w:sz="4"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single" w:color="000000" w:sz="4"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single" w:color="000000" w:sz="8" w:space="0"/>
              <w:bottom w:val="single" w:color="000000" w:sz="8" w:space="0"/>
              <w:right w:val="single" w:color="000000" w:sz="8"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其他地区</w:t>
            </w:r>
          </w:p>
        </w:tc>
        <w:tc>
          <w:tcPr>
            <w:tcW w:w="471" w:type="pct"/>
            <w:tcBorders>
              <w:top w:val="single" w:color="000000" w:sz="4" w:space="0"/>
              <w:left w:val="single" w:color="000000" w:sz="8" w:space="0"/>
              <w:bottom w:val="single" w:color="000000" w:sz="8"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900</w:t>
            </w:r>
          </w:p>
        </w:tc>
        <w:tc>
          <w:tcPr>
            <w:tcW w:w="439" w:type="pct"/>
            <w:tcBorders>
              <w:top w:val="single" w:color="000000" w:sz="4" w:space="0"/>
              <w:left w:val="single" w:color="000000" w:sz="4" w:space="0"/>
              <w:bottom w:val="single" w:color="000000" w:sz="8"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480</w:t>
            </w:r>
          </w:p>
        </w:tc>
        <w:tc>
          <w:tcPr>
            <w:tcW w:w="416" w:type="pct"/>
            <w:tcBorders>
              <w:top w:val="single" w:color="000000" w:sz="4" w:space="0"/>
              <w:left w:val="single" w:color="000000" w:sz="4" w:space="0"/>
              <w:bottom w:val="single" w:color="000000" w:sz="8"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350</w:t>
            </w:r>
          </w:p>
        </w:tc>
        <w:tc>
          <w:tcPr>
            <w:tcW w:w="607" w:type="pct"/>
            <w:tcBorders>
              <w:top w:val="single" w:color="000000" w:sz="4" w:space="0"/>
              <w:left w:val="single" w:color="000000" w:sz="8" w:space="0"/>
              <w:bottom w:val="single" w:color="000000" w:sz="8"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8"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8"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8"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8" w:space="0"/>
              <w:right w:val="single" w:color="000000" w:sz="8" w:space="0"/>
            </w:tcBorders>
            <w:shd w:val="clear" w:color="auto" w:fill="FFFFFF"/>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92" w:hRule="atLeast"/>
          <w:jc w:val="center"/>
        </w:trPr>
        <w:tc>
          <w:tcPr>
            <w:tcW w:w="265" w:type="pct"/>
            <w:tcBorders>
              <w:top w:val="nil"/>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16</w:t>
            </w:r>
          </w:p>
        </w:tc>
        <w:tc>
          <w:tcPr>
            <w:tcW w:w="430" w:type="pct"/>
            <w:tcBorders>
              <w:top w:val="nil"/>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厦门</w:t>
            </w:r>
          </w:p>
        </w:tc>
        <w:tc>
          <w:tcPr>
            <w:tcW w:w="760" w:type="pct"/>
            <w:tcBorders>
              <w:top w:val="nil"/>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全市</w:t>
            </w:r>
          </w:p>
        </w:tc>
        <w:tc>
          <w:tcPr>
            <w:tcW w:w="471" w:type="pct"/>
            <w:tcBorders>
              <w:top w:val="nil"/>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900 </w:t>
            </w:r>
          </w:p>
        </w:tc>
        <w:tc>
          <w:tcPr>
            <w:tcW w:w="439" w:type="pct"/>
            <w:tcBorders>
              <w:top w:val="nil"/>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500</w:t>
            </w:r>
          </w:p>
        </w:tc>
        <w:tc>
          <w:tcPr>
            <w:tcW w:w="416" w:type="pct"/>
            <w:tcBorders>
              <w:top w:val="nil"/>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400</w:t>
            </w:r>
          </w:p>
        </w:tc>
        <w:tc>
          <w:tcPr>
            <w:tcW w:w="607" w:type="pct"/>
            <w:tcBorders>
              <w:top w:val="nil"/>
              <w:left w:val="single" w:color="000000" w:sz="8"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528" w:type="pct"/>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nil"/>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80" w:hRule="atLeast"/>
          <w:jc w:val="center"/>
        </w:trPr>
        <w:tc>
          <w:tcPr>
            <w:tcW w:w="265"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17</w:t>
            </w:r>
          </w:p>
        </w:tc>
        <w:tc>
          <w:tcPr>
            <w:tcW w:w="43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江西</w:t>
            </w: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全省</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800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470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350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863" w:hRule="atLeast"/>
          <w:jc w:val="center"/>
        </w:trPr>
        <w:tc>
          <w:tcPr>
            <w:tcW w:w="265" w:type="pct"/>
            <w:vMerge w:val="restar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18</w:t>
            </w:r>
          </w:p>
        </w:tc>
        <w:tc>
          <w:tcPr>
            <w:tcW w:w="430" w:type="pct"/>
            <w:vMerge w:val="restar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山东</w:t>
            </w: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济南市、淄博市、枣庄市、东营市、烟台市、潍坊市、济宁市、泰安市、威海市、日照市</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800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480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380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textAlignment w:val="center"/>
              <w:rPr>
                <w:rFonts w:hint="eastAsia" w:ascii="宋体" w:hAnsi="宋体" w:cs="宋体"/>
                <w:sz w:val="20"/>
                <w:szCs w:val="20"/>
                <w:lang w:bidi="ar"/>
              </w:rPr>
            </w:pPr>
            <w:r>
              <w:rPr>
                <w:rFonts w:hint="eastAsia" w:ascii="宋体" w:hAnsi="宋体" w:cs="宋体"/>
                <w:sz w:val="20"/>
                <w:szCs w:val="20"/>
                <w:lang w:bidi="ar"/>
              </w:rPr>
              <w:t>烟台市、威海市、</w:t>
            </w:r>
          </w:p>
          <w:p>
            <w:pPr>
              <w:textAlignment w:val="center"/>
              <w:rPr>
                <w:rFonts w:hint="eastAsia" w:ascii="宋体" w:hAnsi="宋体" w:cs="宋体"/>
                <w:sz w:val="20"/>
                <w:szCs w:val="20"/>
              </w:rPr>
            </w:pPr>
            <w:r>
              <w:rPr>
                <w:rFonts w:hint="eastAsia" w:ascii="宋体" w:hAnsi="宋体" w:cs="宋体"/>
                <w:sz w:val="20"/>
                <w:szCs w:val="20"/>
                <w:lang w:bidi="ar"/>
              </w:rPr>
              <w:t>日照市</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7</w:t>
            </w:r>
            <w:r>
              <w:rPr>
                <w:rStyle w:val="25"/>
                <w:rFonts w:hint="default"/>
                <w:color w:val="auto"/>
                <w:lang w:bidi="ar"/>
              </w:rPr>
              <w:t>-9月</w:t>
            </w: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960</w:t>
            </w: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570</w:t>
            </w: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450</w:t>
            </w:r>
          </w:p>
        </w:tc>
      </w:tr>
      <w:tr>
        <w:tblPrEx>
          <w:tblCellMar>
            <w:top w:w="0" w:type="dxa"/>
            <w:left w:w="108" w:type="dxa"/>
            <w:bottom w:w="0" w:type="dxa"/>
            <w:right w:w="108" w:type="dxa"/>
          </w:tblCellMar>
        </w:tblPrEx>
        <w:trPr>
          <w:trHeight w:val="458" w:hRule="atLeast"/>
          <w:jc w:val="center"/>
        </w:trPr>
        <w:tc>
          <w:tcPr>
            <w:tcW w:w="265"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其他地区</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800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460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360</w:t>
            </w:r>
          </w:p>
        </w:tc>
        <w:tc>
          <w:tcPr>
            <w:tcW w:w="607" w:type="pct"/>
            <w:tcBorders>
              <w:top w:val="nil"/>
              <w:left w:val="single" w:color="000000" w:sz="8"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528" w:type="pct"/>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nil"/>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69" w:hRule="atLeast"/>
          <w:jc w:val="center"/>
        </w:trPr>
        <w:tc>
          <w:tcPr>
            <w:tcW w:w="265"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19</w:t>
            </w:r>
          </w:p>
        </w:tc>
        <w:tc>
          <w:tcPr>
            <w:tcW w:w="43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青岛</w:t>
            </w: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全市</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800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490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380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全市</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7-9月</w:t>
            </w: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960</w:t>
            </w: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590</w:t>
            </w: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450</w:t>
            </w:r>
          </w:p>
        </w:tc>
      </w:tr>
      <w:tr>
        <w:tblPrEx>
          <w:tblCellMar>
            <w:top w:w="0" w:type="dxa"/>
            <w:left w:w="108" w:type="dxa"/>
            <w:bottom w:w="0" w:type="dxa"/>
            <w:right w:w="108" w:type="dxa"/>
          </w:tblCellMar>
        </w:tblPrEx>
        <w:trPr>
          <w:trHeight w:val="443" w:hRule="atLeast"/>
          <w:jc w:val="center"/>
        </w:trPr>
        <w:tc>
          <w:tcPr>
            <w:tcW w:w="265" w:type="pct"/>
            <w:vMerge w:val="restart"/>
            <w:tcBorders>
              <w:top w:val="nil"/>
              <w:left w:val="single" w:color="000000" w:sz="8" w:space="0"/>
              <w:bottom w:val="nil"/>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20</w:t>
            </w:r>
          </w:p>
        </w:tc>
        <w:tc>
          <w:tcPr>
            <w:tcW w:w="430" w:type="pct"/>
            <w:vMerge w:val="restart"/>
            <w:tcBorders>
              <w:top w:val="nil"/>
              <w:left w:val="single" w:color="000000" w:sz="8" w:space="0"/>
              <w:bottom w:val="nil"/>
              <w:right w:val="single" w:color="000000" w:sz="8"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河南</w:t>
            </w:r>
          </w:p>
        </w:tc>
        <w:tc>
          <w:tcPr>
            <w:tcW w:w="760" w:type="pct"/>
            <w:tcBorders>
              <w:top w:val="nil"/>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郑州市</w:t>
            </w:r>
          </w:p>
        </w:tc>
        <w:tc>
          <w:tcPr>
            <w:tcW w:w="471" w:type="pct"/>
            <w:tcBorders>
              <w:top w:val="nil"/>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900</w:t>
            </w:r>
          </w:p>
        </w:tc>
        <w:tc>
          <w:tcPr>
            <w:tcW w:w="439" w:type="pct"/>
            <w:tcBorders>
              <w:top w:val="nil"/>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480</w:t>
            </w:r>
          </w:p>
        </w:tc>
        <w:tc>
          <w:tcPr>
            <w:tcW w:w="416" w:type="pct"/>
            <w:tcBorders>
              <w:top w:val="nil"/>
              <w:left w:val="single" w:color="000000" w:sz="4" w:space="0"/>
              <w:bottom w:val="single" w:color="000000" w:sz="4" w:space="0"/>
              <w:right w:val="single" w:color="000000" w:sz="8"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380</w:t>
            </w:r>
          </w:p>
        </w:tc>
        <w:tc>
          <w:tcPr>
            <w:tcW w:w="607" w:type="pct"/>
            <w:tcBorders>
              <w:top w:val="nil"/>
              <w:left w:val="single" w:color="000000" w:sz="8"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528" w:type="pct"/>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415" w:type="pct"/>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27" w:type="pct"/>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37" w:type="pct"/>
            <w:gridSpan w:val="2"/>
            <w:tcBorders>
              <w:top w:val="nil"/>
              <w:left w:val="single" w:color="000000" w:sz="4" w:space="0"/>
              <w:bottom w:val="single" w:color="000000" w:sz="4" w:space="0"/>
              <w:right w:val="single" w:color="000000" w:sz="8" w:space="0"/>
            </w:tcBorders>
            <w:shd w:val="clear" w:color="auto" w:fill="FFFFFF"/>
            <w:noWrap/>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69" w:hRule="atLeast"/>
          <w:jc w:val="center"/>
        </w:trPr>
        <w:tc>
          <w:tcPr>
            <w:tcW w:w="265" w:type="pct"/>
            <w:vMerge w:val="continue"/>
            <w:tcBorders>
              <w:top w:val="nil"/>
              <w:left w:val="single" w:color="000000" w:sz="8" w:space="0"/>
              <w:bottom w:val="nil"/>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nil"/>
              <w:left w:val="single" w:color="000000" w:sz="8" w:space="0"/>
              <w:bottom w:val="nil"/>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其他地区</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800</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480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330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洛阳市</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w:t>
            </w:r>
            <w:r>
              <w:rPr>
                <w:rStyle w:val="25"/>
                <w:rFonts w:hint="default"/>
                <w:color w:val="auto"/>
                <w:lang w:bidi="ar"/>
              </w:rPr>
              <w:t>-5月上旬</w:t>
            </w: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1200</w:t>
            </w: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720</w:t>
            </w: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500</w:t>
            </w:r>
          </w:p>
        </w:tc>
      </w:tr>
      <w:tr>
        <w:tblPrEx>
          <w:tblCellMar>
            <w:top w:w="0" w:type="dxa"/>
            <w:left w:w="108" w:type="dxa"/>
            <w:bottom w:w="0" w:type="dxa"/>
            <w:right w:w="108" w:type="dxa"/>
          </w:tblCellMar>
        </w:tblPrEx>
        <w:trPr>
          <w:trHeight w:val="458" w:hRule="atLeast"/>
          <w:jc w:val="center"/>
        </w:trPr>
        <w:tc>
          <w:tcPr>
            <w:tcW w:w="265" w:type="pct"/>
            <w:vMerge w:val="restar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21</w:t>
            </w:r>
          </w:p>
        </w:tc>
        <w:tc>
          <w:tcPr>
            <w:tcW w:w="430" w:type="pct"/>
            <w:vMerge w:val="restar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湖北</w:t>
            </w: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武汉市</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800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480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350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58" w:hRule="atLeast"/>
          <w:jc w:val="center"/>
        </w:trPr>
        <w:tc>
          <w:tcPr>
            <w:tcW w:w="265"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其他地区</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800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480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320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58" w:hRule="atLeast"/>
          <w:jc w:val="center"/>
        </w:trPr>
        <w:tc>
          <w:tcPr>
            <w:tcW w:w="265" w:type="pct"/>
            <w:vMerge w:val="restar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22</w:t>
            </w:r>
          </w:p>
        </w:tc>
        <w:tc>
          <w:tcPr>
            <w:tcW w:w="430" w:type="pct"/>
            <w:vMerge w:val="restar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湖南</w:t>
            </w: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长沙市</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800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450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350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hint="eastAsia" w:ascii="宋体" w:hAnsi="宋体" w:cs="宋体"/>
                <w:sz w:val="20"/>
                <w:szCs w:val="20"/>
              </w:rPr>
            </w:pPr>
          </w:p>
        </w:tc>
      </w:tr>
      <w:tr>
        <w:trPr>
          <w:trHeight w:val="480" w:hRule="atLeast"/>
          <w:jc w:val="center"/>
        </w:trPr>
        <w:tc>
          <w:tcPr>
            <w:tcW w:w="265"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其他地区</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800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450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330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649" w:hRule="atLeast"/>
          <w:jc w:val="center"/>
        </w:trPr>
        <w:tc>
          <w:tcPr>
            <w:tcW w:w="265" w:type="pct"/>
            <w:vMerge w:val="restart"/>
            <w:tcBorders>
              <w:top w:val="single" w:color="000000" w:sz="4" w:space="0"/>
              <w:left w:val="single" w:color="000000" w:sz="8" w:space="0"/>
              <w:bottom w:val="nil"/>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23</w:t>
            </w:r>
          </w:p>
        </w:tc>
        <w:tc>
          <w:tcPr>
            <w:tcW w:w="430" w:type="pct"/>
            <w:vMerge w:val="restart"/>
            <w:tcBorders>
              <w:top w:val="single" w:color="000000" w:sz="4" w:space="0"/>
              <w:left w:val="single" w:color="000000" w:sz="8" w:space="0"/>
              <w:bottom w:val="nil"/>
              <w:right w:val="single" w:color="000000" w:sz="8"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广东</w:t>
            </w: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广州市、珠海市、佛山市、东莞市、中山市、江门市</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900</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550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450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69" w:hRule="atLeast"/>
          <w:jc w:val="center"/>
        </w:trPr>
        <w:tc>
          <w:tcPr>
            <w:tcW w:w="265" w:type="pct"/>
            <w:vMerge w:val="continue"/>
            <w:tcBorders>
              <w:top w:val="single" w:color="000000" w:sz="4" w:space="0"/>
              <w:left w:val="single" w:color="000000" w:sz="8" w:space="0"/>
              <w:bottom w:val="nil"/>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single" w:color="000000" w:sz="4" w:space="0"/>
              <w:left w:val="single" w:color="000000" w:sz="8" w:space="0"/>
              <w:bottom w:val="nil"/>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其他地区</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850</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530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420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43" w:hRule="atLeast"/>
          <w:jc w:val="center"/>
        </w:trPr>
        <w:tc>
          <w:tcPr>
            <w:tcW w:w="265"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24</w:t>
            </w:r>
          </w:p>
        </w:tc>
        <w:tc>
          <w:tcPr>
            <w:tcW w:w="43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深圳</w:t>
            </w: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全市</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900</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550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450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58" w:hRule="atLeast"/>
          <w:jc w:val="center"/>
        </w:trPr>
        <w:tc>
          <w:tcPr>
            <w:tcW w:w="265" w:type="pct"/>
            <w:vMerge w:val="restart"/>
            <w:tcBorders>
              <w:top w:val="single" w:color="000000" w:sz="4" w:space="0"/>
              <w:left w:val="single" w:color="000000" w:sz="8" w:space="0"/>
              <w:bottom w:val="nil"/>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25</w:t>
            </w:r>
          </w:p>
        </w:tc>
        <w:tc>
          <w:tcPr>
            <w:tcW w:w="430" w:type="pct"/>
            <w:vMerge w:val="restart"/>
            <w:tcBorders>
              <w:top w:val="single" w:color="000000" w:sz="4" w:space="0"/>
              <w:left w:val="single" w:color="000000" w:sz="8" w:space="0"/>
              <w:bottom w:val="nil"/>
              <w:right w:val="single" w:color="000000" w:sz="8"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广西</w:t>
            </w: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南宁市</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800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470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350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540" w:hRule="atLeast"/>
          <w:jc w:val="center"/>
        </w:trPr>
        <w:tc>
          <w:tcPr>
            <w:tcW w:w="265" w:type="pct"/>
            <w:vMerge w:val="continue"/>
            <w:tcBorders>
              <w:top w:val="single" w:color="000000" w:sz="4" w:space="0"/>
              <w:left w:val="single" w:color="000000" w:sz="8" w:space="0"/>
              <w:bottom w:val="nil"/>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single" w:color="000000" w:sz="4" w:space="0"/>
              <w:left w:val="single" w:color="000000" w:sz="8" w:space="0"/>
              <w:bottom w:val="nil"/>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其他地区</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800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470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330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textAlignment w:val="center"/>
              <w:rPr>
                <w:rFonts w:hint="eastAsia" w:ascii="宋体" w:hAnsi="宋体" w:cs="宋体"/>
                <w:sz w:val="20"/>
                <w:szCs w:val="20"/>
              </w:rPr>
            </w:pPr>
            <w:r>
              <w:rPr>
                <w:rFonts w:hint="eastAsia" w:ascii="宋体" w:hAnsi="宋体" w:cs="宋体"/>
                <w:sz w:val="20"/>
                <w:szCs w:val="20"/>
                <w:lang w:bidi="ar"/>
              </w:rPr>
              <w:t>桂林市、北海市</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lang w:bidi="ar"/>
              </w:rPr>
            </w:pPr>
            <w:r>
              <w:rPr>
                <w:rFonts w:hint="eastAsia" w:ascii="宋体" w:hAnsi="宋体" w:cs="宋体"/>
                <w:sz w:val="20"/>
                <w:szCs w:val="20"/>
                <w:lang w:bidi="ar"/>
              </w:rPr>
              <w:t>1-2月、</w:t>
            </w:r>
          </w:p>
          <w:p>
            <w:pPr>
              <w:jc w:val="center"/>
              <w:textAlignment w:val="center"/>
              <w:rPr>
                <w:rFonts w:hint="eastAsia" w:ascii="宋体" w:hAnsi="宋体" w:cs="宋体"/>
                <w:sz w:val="20"/>
                <w:szCs w:val="20"/>
              </w:rPr>
            </w:pPr>
            <w:r>
              <w:rPr>
                <w:rFonts w:hint="eastAsia" w:ascii="宋体" w:hAnsi="宋体" w:cs="宋体"/>
                <w:sz w:val="20"/>
                <w:szCs w:val="20"/>
                <w:lang w:bidi="ar"/>
              </w:rPr>
              <w:t>7-9月</w:t>
            </w: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1040</w:t>
            </w: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610</w:t>
            </w: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430</w:t>
            </w:r>
          </w:p>
        </w:tc>
      </w:tr>
      <w:tr>
        <w:tblPrEx>
          <w:tblCellMar>
            <w:top w:w="0" w:type="dxa"/>
            <w:left w:w="108" w:type="dxa"/>
            <w:bottom w:w="0" w:type="dxa"/>
            <w:right w:w="108" w:type="dxa"/>
          </w:tblCellMar>
        </w:tblPrEx>
        <w:trPr>
          <w:trHeight w:val="683" w:hRule="atLeast"/>
          <w:jc w:val="center"/>
        </w:trPr>
        <w:tc>
          <w:tcPr>
            <w:tcW w:w="265" w:type="pct"/>
            <w:vMerge w:val="restar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26</w:t>
            </w:r>
          </w:p>
        </w:tc>
        <w:tc>
          <w:tcPr>
            <w:tcW w:w="430" w:type="pct"/>
            <w:vMerge w:val="restar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海南</w:t>
            </w:r>
          </w:p>
        </w:tc>
        <w:tc>
          <w:tcPr>
            <w:tcW w:w="760" w:type="pct"/>
            <w:vMerge w:val="restart"/>
            <w:tcBorders>
              <w:top w:val="single" w:color="000000" w:sz="4" w:space="0"/>
              <w:left w:val="single" w:color="000000" w:sz="8" w:space="0"/>
              <w:bottom w:val="nil"/>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海口市、三沙市、儋州市、五指山市、文昌市、琼海市、万宁市、东方市、定安县、屯昌县、澄迈县、临高县、白沙县、昌江县、乐东县、陵水县、保亭县、琼中县、洋浦开发区</w:t>
            </w:r>
          </w:p>
        </w:tc>
        <w:tc>
          <w:tcPr>
            <w:tcW w:w="471" w:type="pct"/>
            <w:vMerge w:val="restart"/>
            <w:tcBorders>
              <w:top w:val="single" w:color="000000" w:sz="4" w:space="0"/>
              <w:left w:val="single" w:color="000000" w:sz="8" w:space="0"/>
              <w:bottom w:val="nil"/>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800 </w:t>
            </w:r>
          </w:p>
        </w:tc>
        <w:tc>
          <w:tcPr>
            <w:tcW w:w="439" w:type="pct"/>
            <w:vMerge w:val="restart"/>
            <w:tcBorders>
              <w:top w:val="single" w:color="000000" w:sz="4" w:space="0"/>
              <w:left w:val="single" w:color="000000" w:sz="4" w:space="0"/>
              <w:bottom w:val="nil"/>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500</w:t>
            </w:r>
          </w:p>
        </w:tc>
        <w:tc>
          <w:tcPr>
            <w:tcW w:w="416" w:type="pct"/>
            <w:vMerge w:val="restart"/>
            <w:tcBorders>
              <w:top w:val="single" w:color="000000" w:sz="4" w:space="0"/>
              <w:left w:val="single" w:color="000000" w:sz="4" w:space="0"/>
              <w:bottom w:val="nil"/>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350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textAlignment w:val="center"/>
              <w:rPr>
                <w:rFonts w:hint="eastAsia" w:ascii="宋体" w:hAnsi="宋体" w:cs="宋体"/>
                <w:sz w:val="20"/>
                <w:szCs w:val="20"/>
                <w:lang w:bidi="ar"/>
              </w:rPr>
            </w:pPr>
            <w:r>
              <w:rPr>
                <w:rFonts w:hint="eastAsia" w:ascii="宋体" w:hAnsi="宋体" w:cs="宋体"/>
                <w:sz w:val="20"/>
                <w:szCs w:val="20"/>
                <w:lang w:bidi="ar"/>
              </w:rPr>
              <w:t>海口市、文昌市、</w:t>
            </w:r>
          </w:p>
          <w:p>
            <w:pPr>
              <w:textAlignment w:val="center"/>
              <w:rPr>
                <w:rFonts w:hint="eastAsia" w:ascii="宋体" w:hAnsi="宋体" w:cs="宋体"/>
                <w:sz w:val="20"/>
                <w:szCs w:val="20"/>
              </w:rPr>
            </w:pPr>
            <w:r>
              <w:rPr>
                <w:rFonts w:hint="eastAsia" w:ascii="宋体" w:hAnsi="宋体" w:cs="宋体"/>
                <w:sz w:val="20"/>
                <w:szCs w:val="20"/>
                <w:lang w:bidi="ar"/>
              </w:rPr>
              <w:t>澄迈县</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1</w:t>
            </w:r>
            <w:r>
              <w:rPr>
                <w:rStyle w:val="25"/>
                <w:rFonts w:hint="default"/>
                <w:color w:val="auto"/>
                <w:lang w:bidi="ar"/>
              </w:rPr>
              <w:t>1-2月</w:t>
            </w: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1040</w:t>
            </w: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650</w:t>
            </w: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450</w:t>
            </w:r>
          </w:p>
        </w:tc>
      </w:tr>
      <w:tr>
        <w:tblPrEx>
          <w:tblCellMar>
            <w:top w:w="0" w:type="dxa"/>
            <w:left w:w="108" w:type="dxa"/>
            <w:bottom w:w="0" w:type="dxa"/>
            <w:right w:w="108" w:type="dxa"/>
          </w:tblCellMar>
        </w:tblPrEx>
        <w:trPr>
          <w:trHeight w:val="683" w:hRule="atLeast"/>
          <w:jc w:val="center"/>
        </w:trPr>
        <w:tc>
          <w:tcPr>
            <w:tcW w:w="265"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vMerge w:val="continue"/>
            <w:tcBorders>
              <w:top w:val="single" w:color="000000" w:sz="4" w:space="0"/>
              <w:left w:val="single" w:color="000000" w:sz="8" w:space="0"/>
              <w:bottom w:val="nil"/>
              <w:right w:val="single" w:color="000000" w:sz="8" w:space="0"/>
            </w:tcBorders>
            <w:shd w:val="clear" w:color="auto" w:fill="FFFFFF"/>
            <w:noWrap w:val="0"/>
            <w:vAlign w:val="center"/>
          </w:tcPr>
          <w:p>
            <w:pPr>
              <w:jc w:val="center"/>
              <w:rPr>
                <w:rFonts w:hint="eastAsia" w:ascii="宋体" w:hAnsi="宋体" w:cs="宋体"/>
                <w:sz w:val="20"/>
                <w:szCs w:val="20"/>
              </w:rPr>
            </w:pPr>
          </w:p>
        </w:tc>
        <w:tc>
          <w:tcPr>
            <w:tcW w:w="471" w:type="pct"/>
            <w:vMerge w:val="continue"/>
            <w:tcBorders>
              <w:top w:val="single" w:color="000000" w:sz="4" w:space="0"/>
              <w:left w:val="single" w:color="000000" w:sz="8" w:space="0"/>
              <w:bottom w:val="nil"/>
              <w:right w:val="single" w:color="000000" w:sz="4" w:space="0"/>
            </w:tcBorders>
            <w:shd w:val="clear" w:color="auto" w:fill="FFFFFF"/>
            <w:noWrap w:val="0"/>
            <w:vAlign w:val="center"/>
          </w:tcPr>
          <w:p>
            <w:pPr>
              <w:jc w:val="center"/>
              <w:rPr>
                <w:rFonts w:hint="eastAsia" w:ascii="宋体" w:hAnsi="宋体" w:cs="宋体"/>
                <w:sz w:val="20"/>
                <w:szCs w:val="20"/>
              </w:rPr>
            </w:pPr>
          </w:p>
        </w:tc>
        <w:tc>
          <w:tcPr>
            <w:tcW w:w="439" w:type="pct"/>
            <w:vMerge w:val="continue"/>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cs="宋体"/>
                <w:sz w:val="20"/>
                <w:szCs w:val="20"/>
              </w:rPr>
            </w:pPr>
          </w:p>
        </w:tc>
        <w:tc>
          <w:tcPr>
            <w:tcW w:w="416" w:type="pct"/>
            <w:vMerge w:val="continue"/>
            <w:tcBorders>
              <w:top w:val="single" w:color="000000" w:sz="4" w:space="0"/>
              <w:left w:val="single" w:color="000000" w:sz="4" w:space="0"/>
              <w:bottom w:val="nil"/>
              <w:right w:val="single" w:color="000000" w:sz="8" w:space="0"/>
            </w:tcBorders>
            <w:shd w:val="clear" w:color="auto" w:fill="FFFFFF"/>
            <w:noWrap w:val="0"/>
            <w:vAlign w:val="center"/>
          </w:tcPr>
          <w:p>
            <w:pPr>
              <w:jc w:val="center"/>
              <w:rPr>
                <w:rFonts w:hint="eastAsia" w:ascii="宋体" w:hAnsi="宋体" w:cs="宋体"/>
                <w:sz w:val="20"/>
                <w:szCs w:val="20"/>
              </w:rPr>
            </w:pP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textAlignment w:val="center"/>
              <w:rPr>
                <w:rFonts w:hint="eastAsia" w:ascii="宋体" w:hAnsi="宋体" w:cs="宋体"/>
                <w:sz w:val="20"/>
                <w:szCs w:val="20"/>
                <w:lang w:bidi="ar"/>
              </w:rPr>
            </w:pPr>
            <w:r>
              <w:rPr>
                <w:rFonts w:hint="eastAsia" w:ascii="宋体" w:hAnsi="宋体" w:cs="宋体"/>
                <w:sz w:val="20"/>
                <w:szCs w:val="20"/>
                <w:lang w:bidi="ar"/>
              </w:rPr>
              <w:t>琼海市、万宁市、</w:t>
            </w:r>
          </w:p>
          <w:p>
            <w:pPr>
              <w:textAlignment w:val="center"/>
              <w:rPr>
                <w:rFonts w:hint="eastAsia" w:ascii="宋体" w:hAnsi="宋体" w:cs="宋体"/>
                <w:sz w:val="20"/>
                <w:szCs w:val="20"/>
              </w:rPr>
            </w:pPr>
            <w:r>
              <w:rPr>
                <w:rFonts w:hint="eastAsia" w:ascii="宋体" w:hAnsi="宋体" w:cs="宋体"/>
                <w:sz w:val="20"/>
                <w:szCs w:val="20"/>
                <w:lang w:bidi="ar"/>
              </w:rPr>
              <w:t>陵水县、保亭县</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1</w:t>
            </w:r>
            <w:r>
              <w:rPr>
                <w:rStyle w:val="25"/>
                <w:rFonts w:hint="default"/>
                <w:color w:val="auto"/>
                <w:lang w:bidi="ar"/>
              </w:rPr>
              <w:t>1-3月</w:t>
            </w: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1040</w:t>
            </w: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650</w:t>
            </w: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450</w:t>
            </w:r>
          </w:p>
        </w:tc>
      </w:tr>
      <w:tr>
        <w:tblPrEx>
          <w:tblCellMar>
            <w:top w:w="0" w:type="dxa"/>
            <w:left w:w="108" w:type="dxa"/>
            <w:bottom w:w="0" w:type="dxa"/>
            <w:right w:w="108" w:type="dxa"/>
          </w:tblCellMar>
        </w:tblPrEx>
        <w:trPr>
          <w:trHeight w:val="458" w:hRule="atLeast"/>
          <w:jc w:val="center"/>
        </w:trPr>
        <w:tc>
          <w:tcPr>
            <w:tcW w:w="265"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三亚市</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1000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600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400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三亚市</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1</w:t>
            </w:r>
            <w:r>
              <w:rPr>
                <w:rStyle w:val="25"/>
                <w:rFonts w:hint="default"/>
                <w:color w:val="auto"/>
                <w:lang w:bidi="ar"/>
              </w:rPr>
              <w:t>0-4月</w:t>
            </w: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1200</w:t>
            </w: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720</w:t>
            </w: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480</w:t>
            </w:r>
          </w:p>
        </w:tc>
      </w:tr>
      <w:tr>
        <w:tblPrEx>
          <w:tblCellMar>
            <w:top w:w="0" w:type="dxa"/>
            <w:left w:w="108" w:type="dxa"/>
            <w:bottom w:w="0" w:type="dxa"/>
            <w:right w:w="108" w:type="dxa"/>
          </w:tblCellMar>
        </w:tblPrEx>
        <w:trPr>
          <w:trHeight w:val="480" w:hRule="atLeast"/>
          <w:jc w:val="center"/>
        </w:trPr>
        <w:tc>
          <w:tcPr>
            <w:tcW w:w="265" w:type="pct"/>
            <w:vMerge w:val="restart"/>
            <w:tcBorders>
              <w:top w:val="nil"/>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27</w:t>
            </w:r>
          </w:p>
        </w:tc>
        <w:tc>
          <w:tcPr>
            <w:tcW w:w="430" w:type="pct"/>
            <w:vMerge w:val="restart"/>
            <w:tcBorders>
              <w:top w:val="nil"/>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重庆</w:t>
            </w:r>
          </w:p>
        </w:tc>
        <w:tc>
          <w:tcPr>
            <w:tcW w:w="760" w:type="pct"/>
            <w:tcBorders>
              <w:top w:val="nil"/>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Style w:val="39"/>
                <w:rFonts w:hint="default"/>
                <w:color w:val="auto"/>
                <w:lang w:bidi="ar"/>
              </w:rPr>
              <w:t>9个中心城区、北部新区</w:t>
            </w:r>
          </w:p>
        </w:tc>
        <w:tc>
          <w:tcPr>
            <w:tcW w:w="471" w:type="pct"/>
            <w:tcBorders>
              <w:top w:val="nil"/>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800 </w:t>
            </w:r>
          </w:p>
        </w:tc>
        <w:tc>
          <w:tcPr>
            <w:tcW w:w="439" w:type="pct"/>
            <w:tcBorders>
              <w:top w:val="nil"/>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480</w:t>
            </w:r>
          </w:p>
        </w:tc>
        <w:tc>
          <w:tcPr>
            <w:tcW w:w="416" w:type="pct"/>
            <w:tcBorders>
              <w:top w:val="nil"/>
              <w:left w:val="single" w:color="000000" w:sz="4" w:space="0"/>
              <w:bottom w:val="single" w:color="000000" w:sz="4" w:space="0"/>
              <w:right w:val="single" w:color="000000" w:sz="8"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370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69" w:hRule="atLeast"/>
          <w:jc w:val="center"/>
        </w:trPr>
        <w:tc>
          <w:tcPr>
            <w:tcW w:w="265" w:type="pct"/>
            <w:vMerge w:val="continue"/>
            <w:tcBorders>
              <w:top w:val="nil"/>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nil"/>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其他地区</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770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450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300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69" w:hRule="atLeast"/>
          <w:jc w:val="center"/>
        </w:trPr>
        <w:tc>
          <w:tcPr>
            <w:tcW w:w="265" w:type="pct"/>
            <w:vMerge w:val="restar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28</w:t>
            </w:r>
          </w:p>
        </w:tc>
        <w:tc>
          <w:tcPr>
            <w:tcW w:w="430" w:type="pct"/>
            <w:vMerge w:val="restar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四川</w:t>
            </w: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成都市</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900</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470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370</w:t>
            </w:r>
          </w:p>
        </w:tc>
        <w:tc>
          <w:tcPr>
            <w:tcW w:w="607" w:type="pct"/>
            <w:tcBorders>
              <w:top w:val="nil"/>
              <w:left w:val="single" w:color="000000" w:sz="8"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528" w:type="pct"/>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415" w:type="pct"/>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27" w:type="pct"/>
            <w:tcBorders>
              <w:top w:val="nil"/>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37" w:type="pct"/>
            <w:gridSpan w:val="2"/>
            <w:tcBorders>
              <w:top w:val="nil"/>
              <w:left w:val="single" w:color="000000" w:sz="4" w:space="0"/>
              <w:bottom w:val="single" w:color="000000" w:sz="4" w:space="0"/>
              <w:right w:val="single" w:color="000000" w:sz="8" w:space="0"/>
            </w:tcBorders>
            <w:shd w:val="clear" w:color="auto" w:fill="FFFFFF"/>
            <w:noWrap/>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69" w:hRule="atLeast"/>
          <w:jc w:val="center"/>
        </w:trPr>
        <w:tc>
          <w:tcPr>
            <w:tcW w:w="265"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阿坝州、甘孜州</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800</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430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330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92" w:hRule="atLeast"/>
          <w:jc w:val="center"/>
        </w:trPr>
        <w:tc>
          <w:tcPr>
            <w:tcW w:w="265"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绵阳市、乐山市、雅安市</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800</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430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320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58" w:hRule="atLeast"/>
          <w:jc w:val="center"/>
        </w:trPr>
        <w:tc>
          <w:tcPr>
            <w:tcW w:w="265"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宜宾市</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800</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430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300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69" w:hRule="atLeast"/>
          <w:jc w:val="center"/>
        </w:trPr>
        <w:tc>
          <w:tcPr>
            <w:tcW w:w="265"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凉山州</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750</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430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330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92" w:hRule="atLeast"/>
          <w:jc w:val="center"/>
        </w:trPr>
        <w:tc>
          <w:tcPr>
            <w:tcW w:w="265"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德阳市、遂宁市、巴中市</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750</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430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310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43" w:hRule="atLeast"/>
          <w:jc w:val="center"/>
        </w:trPr>
        <w:tc>
          <w:tcPr>
            <w:tcW w:w="265"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其他地区</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750</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430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300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80" w:hRule="atLeast"/>
          <w:jc w:val="center"/>
        </w:trPr>
        <w:tc>
          <w:tcPr>
            <w:tcW w:w="265" w:type="pct"/>
            <w:vMerge w:val="restart"/>
            <w:tcBorders>
              <w:top w:val="single" w:color="000000" w:sz="4" w:space="0"/>
              <w:left w:val="single" w:color="000000" w:sz="8" w:space="0"/>
              <w:bottom w:val="nil"/>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29</w:t>
            </w:r>
          </w:p>
        </w:tc>
        <w:tc>
          <w:tcPr>
            <w:tcW w:w="430" w:type="pct"/>
            <w:vMerge w:val="restar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贵州</w:t>
            </w: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贵阳市</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800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470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370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58" w:hRule="atLeast"/>
          <w:jc w:val="center"/>
        </w:trPr>
        <w:tc>
          <w:tcPr>
            <w:tcW w:w="265" w:type="pct"/>
            <w:vMerge w:val="continue"/>
            <w:tcBorders>
              <w:top w:val="single" w:color="000000" w:sz="4" w:space="0"/>
              <w:left w:val="single" w:color="000000" w:sz="8" w:space="0"/>
              <w:bottom w:val="nil"/>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其他地区</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750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450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300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638" w:hRule="atLeast"/>
          <w:jc w:val="center"/>
        </w:trPr>
        <w:tc>
          <w:tcPr>
            <w:tcW w:w="265" w:type="pct"/>
            <w:vMerge w:val="restar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30</w:t>
            </w:r>
          </w:p>
        </w:tc>
        <w:tc>
          <w:tcPr>
            <w:tcW w:w="430" w:type="pct"/>
            <w:vMerge w:val="restar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云南</w:t>
            </w: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昆明市、大理州、丽江市、迪庆州、西双版纳州</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900</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480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380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43" w:hRule="atLeast"/>
          <w:jc w:val="center"/>
        </w:trPr>
        <w:tc>
          <w:tcPr>
            <w:tcW w:w="265"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其他地区</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900</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480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330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43" w:hRule="atLeast"/>
          <w:jc w:val="center"/>
        </w:trPr>
        <w:tc>
          <w:tcPr>
            <w:tcW w:w="265" w:type="pct"/>
            <w:vMerge w:val="restart"/>
            <w:tcBorders>
              <w:top w:val="single" w:color="000000" w:sz="4"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31</w:t>
            </w:r>
          </w:p>
        </w:tc>
        <w:tc>
          <w:tcPr>
            <w:tcW w:w="430" w:type="pct"/>
            <w:vMerge w:val="restart"/>
            <w:tcBorders>
              <w:top w:val="single" w:color="000000" w:sz="4"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西藏</w:t>
            </w: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拉萨市</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800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500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350</w:t>
            </w:r>
          </w:p>
        </w:tc>
        <w:tc>
          <w:tcPr>
            <w:tcW w:w="607" w:type="pct"/>
            <w:tcBorders>
              <w:top w:val="nil"/>
              <w:left w:val="single" w:color="000000" w:sz="8" w:space="0"/>
              <w:bottom w:val="single" w:color="000000" w:sz="4" w:space="0"/>
              <w:right w:val="single" w:color="000000" w:sz="4"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拉萨市</w:t>
            </w:r>
          </w:p>
        </w:tc>
        <w:tc>
          <w:tcPr>
            <w:tcW w:w="528" w:type="pct"/>
            <w:tcBorders>
              <w:top w:val="nil"/>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6-9月</w:t>
            </w:r>
          </w:p>
        </w:tc>
        <w:tc>
          <w:tcPr>
            <w:tcW w:w="415" w:type="pct"/>
            <w:tcBorders>
              <w:top w:val="nil"/>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1200</w:t>
            </w:r>
          </w:p>
        </w:tc>
        <w:tc>
          <w:tcPr>
            <w:tcW w:w="327" w:type="pct"/>
            <w:tcBorders>
              <w:top w:val="nil"/>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750</w:t>
            </w:r>
          </w:p>
        </w:tc>
        <w:tc>
          <w:tcPr>
            <w:tcW w:w="337" w:type="pct"/>
            <w:gridSpan w:val="2"/>
            <w:tcBorders>
              <w:top w:val="nil"/>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530</w:t>
            </w:r>
          </w:p>
        </w:tc>
      </w:tr>
      <w:tr>
        <w:tblPrEx>
          <w:tblCellMar>
            <w:top w:w="0" w:type="dxa"/>
            <w:left w:w="108" w:type="dxa"/>
            <w:bottom w:w="0" w:type="dxa"/>
            <w:right w:w="108" w:type="dxa"/>
          </w:tblCellMar>
        </w:tblPrEx>
        <w:trPr>
          <w:trHeight w:val="469" w:hRule="atLeast"/>
          <w:jc w:val="center"/>
        </w:trPr>
        <w:tc>
          <w:tcPr>
            <w:tcW w:w="265" w:type="pct"/>
            <w:vMerge w:val="continue"/>
            <w:tcBorders>
              <w:top w:val="single" w:color="000000" w:sz="4"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single" w:color="000000" w:sz="4"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其他地区</w:t>
            </w:r>
          </w:p>
        </w:tc>
        <w:tc>
          <w:tcPr>
            <w:tcW w:w="471" w:type="pct"/>
            <w:tcBorders>
              <w:top w:val="single" w:color="000000" w:sz="4" w:space="0"/>
              <w:left w:val="single" w:color="000000" w:sz="8" w:space="0"/>
              <w:bottom w:val="single" w:color="000000" w:sz="8"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500 </w:t>
            </w:r>
          </w:p>
        </w:tc>
        <w:tc>
          <w:tcPr>
            <w:tcW w:w="439" w:type="pct"/>
            <w:tcBorders>
              <w:top w:val="single" w:color="000000" w:sz="4" w:space="0"/>
              <w:left w:val="single" w:color="000000" w:sz="4" w:space="0"/>
              <w:bottom w:val="single" w:color="000000" w:sz="8"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400</w:t>
            </w:r>
          </w:p>
        </w:tc>
        <w:tc>
          <w:tcPr>
            <w:tcW w:w="416" w:type="pct"/>
            <w:tcBorders>
              <w:top w:val="single" w:color="000000" w:sz="4" w:space="0"/>
              <w:left w:val="single" w:color="000000" w:sz="4" w:space="0"/>
              <w:bottom w:val="single" w:color="000000" w:sz="8" w:space="0"/>
              <w:right w:val="single" w:color="000000" w:sz="8"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300</w:t>
            </w:r>
          </w:p>
        </w:tc>
        <w:tc>
          <w:tcPr>
            <w:tcW w:w="607" w:type="pct"/>
            <w:tcBorders>
              <w:top w:val="single" w:color="000000" w:sz="4" w:space="0"/>
              <w:left w:val="single" w:color="000000" w:sz="8" w:space="0"/>
              <w:bottom w:val="single" w:color="000000" w:sz="8" w:space="0"/>
              <w:right w:val="nil"/>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其他地区 </w:t>
            </w:r>
          </w:p>
        </w:tc>
        <w:tc>
          <w:tcPr>
            <w:tcW w:w="528" w:type="pct"/>
            <w:tcBorders>
              <w:top w:val="single" w:color="000000" w:sz="4" w:space="0"/>
              <w:left w:val="single" w:color="000000" w:sz="4" w:space="0"/>
              <w:bottom w:val="single" w:color="000000" w:sz="8"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6</w:t>
            </w:r>
            <w:r>
              <w:rPr>
                <w:rStyle w:val="25"/>
                <w:rFonts w:hint="default"/>
                <w:color w:val="auto"/>
                <w:lang w:bidi="ar"/>
              </w:rPr>
              <w:t>-9月</w:t>
            </w:r>
          </w:p>
        </w:tc>
        <w:tc>
          <w:tcPr>
            <w:tcW w:w="415" w:type="pct"/>
            <w:tcBorders>
              <w:top w:val="single" w:color="000000" w:sz="4" w:space="0"/>
              <w:left w:val="single" w:color="000000" w:sz="4" w:space="0"/>
              <w:bottom w:val="single" w:color="000000" w:sz="8"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800</w:t>
            </w:r>
          </w:p>
        </w:tc>
        <w:tc>
          <w:tcPr>
            <w:tcW w:w="327" w:type="pct"/>
            <w:tcBorders>
              <w:top w:val="single" w:color="000000" w:sz="4" w:space="0"/>
              <w:left w:val="single" w:color="000000" w:sz="4" w:space="0"/>
              <w:bottom w:val="single" w:color="000000" w:sz="8"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500</w:t>
            </w:r>
          </w:p>
        </w:tc>
        <w:tc>
          <w:tcPr>
            <w:tcW w:w="337" w:type="pct"/>
            <w:gridSpan w:val="2"/>
            <w:tcBorders>
              <w:top w:val="single" w:color="000000" w:sz="4" w:space="0"/>
              <w:left w:val="single" w:color="000000" w:sz="4" w:space="0"/>
              <w:bottom w:val="single" w:color="000000" w:sz="8"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350</w:t>
            </w:r>
          </w:p>
        </w:tc>
      </w:tr>
      <w:tr>
        <w:tblPrEx>
          <w:tblCellMar>
            <w:top w:w="0" w:type="dxa"/>
            <w:left w:w="108" w:type="dxa"/>
            <w:bottom w:w="0" w:type="dxa"/>
            <w:right w:w="108" w:type="dxa"/>
          </w:tblCellMar>
        </w:tblPrEx>
        <w:trPr>
          <w:trHeight w:val="492" w:hRule="atLeast"/>
          <w:jc w:val="center"/>
        </w:trPr>
        <w:tc>
          <w:tcPr>
            <w:tcW w:w="265" w:type="pct"/>
            <w:vMerge w:val="restart"/>
            <w:tcBorders>
              <w:top w:val="nil"/>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32</w:t>
            </w:r>
          </w:p>
        </w:tc>
        <w:tc>
          <w:tcPr>
            <w:tcW w:w="430" w:type="pct"/>
            <w:vMerge w:val="restart"/>
            <w:tcBorders>
              <w:top w:val="nil"/>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陕西</w:t>
            </w:r>
          </w:p>
        </w:tc>
        <w:tc>
          <w:tcPr>
            <w:tcW w:w="760" w:type="pct"/>
            <w:tcBorders>
              <w:top w:val="nil"/>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西安市</w:t>
            </w:r>
          </w:p>
        </w:tc>
        <w:tc>
          <w:tcPr>
            <w:tcW w:w="471" w:type="pct"/>
            <w:tcBorders>
              <w:top w:val="nil"/>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800 </w:t>
            </w:r>
          </w:p>
        </w:tc>
        <w:tc>
          <w:tcPr>
            <w:tcW w:w="439" w:type="pct"/>
            <w:tcBorders>
              <w:top w:val="nil"/>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460</w:t>
            </w:r>
          </w:p>
        </w:tc>
        <w:tc>
          <w:tcPr>
            <w:tcW w:w="416" w:type="pct"/>
            <w:tcBorders>
              <w:top w:val="nil"/>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350</w:t>
            </w:r>
          </w:p>
        </w:tc>
        <w:tc>
          <w:tcPr>
            <w:tcW w:w="607" w:type="pct"/>
            <w:tcBorders>
              <w:top w:val="nil"/>
              <w:left w:val="single" w:color="000000" w:sz="8" w:space="0"/>
              <w:bottom w:val="single" w:color="000000" w:sz="4" w:space="0"/>
              <w:right w:val="single" w:color="000000" w:sz="4" w:space="0"/>
            </w:tcBorders>
            <w:shd w:val="clear" w:color="auto" w:fill="FFFFFF"/>
            <w:noWrap/>
            <w:vAlign w:val="center"/>
          </w:tcPr>
          <w:p>
            <w:pPr>
              <w:jc w:val="center"/>
              <w:rPr>
                <w:rFonts w:hint="eastAsia" w:ascii="宋体" w:hAnsi="宋体" w:cs="宋体"/>
                <w:sz w:val="20"/>
                <w:szCs w:val="20"/>
              </w:rPr>
            </w:pPr>
          </w:p>
        </w:tc>
        <w:tc>
          <w:tcPr>
            <w:tcW w:w="528" w:type="pct"/>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nil"/>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69" w:hRule="atLeast"/>
          <w:jc w:val="center"/>
        </w:trPr>
        <w:tc>
          <w:tcPr>
            <w:tcW w:w="265" w:type="pct"/>
            <w:vMerge w:val="continue"/>
            <w:tcBorders>
              <w:top w:val="nil"/>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nil"/>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榆林市、延安市</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680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350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300</w:t>
            </w:r>
          </w:p>
        </w:tc>
        <w:tc>
          <w:tcPr>
            <w:tcW w:w="607" w:type="pct"/>
            <w:tcBorders>
              <w:top w:val="single" w:color="000000" w:sz="4" w:space="0"/>
              <w:left w:val="single" w:color="000000" w:sz="8" w:space="0"/>
              <w:bottom w:val="single" w:color="000000" w:sz="4" w:space="0"/>
              <w:right w:val="nil"/>
            </w:tcBorders>
            <w:shd w:val="clear" w:color="auto" w:fill="FFFFFF"/>
            <w:noWrap/>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43" w:hRule="atLeast"/>
          <w:jc w:val="center"/>
        </w:trPr>
        <w:tc>
          <w:tcPr>
            <w:tcW w:w="265" w:type="pct"/>
            <w:vMerge w:val="continue"/>
            <w:tcBorders>
              <w:top w:val="nil"/>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nil"/>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杨凌区</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680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320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260</w:t>
            </w:r>
          </w:p>
        </w:tc>
        <w:tc>
          <w:tcPr>
            <w:tcW w:w="607" w:type="pct"/>
            <w:tcBorders>
              <w:top w:val="nil"/>
              <w:left w:val="single" w:color="000000" w:sz="8"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528" w:type="pct"/>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nil"/>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r>
      <w:tr>
        <w:trPr>
          <w:trHeight w:val="443" w:hRule="atLeast"/>
          <w:jc w:val="center"/>
        </w:trPr>
        <w:tc>
          <w:tcPr>
            <w:tcW w:w="265" w:type="pct"/>
            <w:vMerge w:val="continue"/>
            <w:tcBorders>
              <w:top w:val="nil"/>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nil"/>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咸阳市、宝鸡市</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600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320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260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43" w:hRule="atLeast"/>
          <w:jc w:val="center"/>
        </w:trPr>
        <w:tc>
          <w:tcPr>
            <w:tcW w:w="265" w:type="pct"/>
            <w:vMerge w:val="continue"/>
            <w:tcBorders>
              <w:top w:val="nil"/>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nil"/>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渭南市、韩城市</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600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300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260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09" w:hRule="atLeast"/>
          <w:jc w:val="center"/>
        </w:trPr>
        <w:tc>
          <w:tcPr>
            <w:tcW w:w="265" w:type="pct"/>
            <w:vMerge w:val="continue"/>
            <w:tcBorders>
              <w:top w:val="nil"/>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nil"/>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其他地区</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600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300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230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32" w:hRule="atLeast"/>
          <w:jc w:val="center"/>
        </w:trPr>
        <w:tc>
          <w:tcPr>
            <w:tcW w:w="265" w:type="pct"/>
            <w:vMerge w:val="restar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33</w:t>
            </w:r>
          </w:p>
        </w:tc>
        <w:tc>
          <w:tcPr>
            <w:tcW w:w="430" w:type="pct"/>
            <w:vMerge w:val="restar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甘肃</w:t>
            </w: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兰州市</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800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470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350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69" w:hRule="atLeast"/>
          <w:jc w:val="center"/>
        </w:trPr>
        <w:tc>
          <w:tcPr>
            <w:tcW w:w="265"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其他地区</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700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450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310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43" w:hRule="atLeast"/>
          <w:jc w:val="center"/>
        </w:trPr>
        <w:tc>
          <w:tcPr>
            <w:tcW w:w="265" w:type="pct"/>
            <w:vMerge w:val="restar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34</w:t>
            </w:r>
          </w:p>
        </w:tc>
        <w:tc>
          <w:tcPr>
            <w:tcW w:w="430" w:type="pct"/>
            <w:vMerge w:val="restar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青海</w:t>
            </w: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西宁市</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800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500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350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西宁市</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6-9月</w:t>
            </w: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1200</w:t>
            </w: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750</w:t>
            </w: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530</w:t>
            </w:r>
          </w:p>
        </w:tc>
      </w:tr>
      <w:tr>
        <w:tblPrEx>
          <w:tblCellMar>
            <w:top w:w="0" w:type="dxa"/>
            <w:left w:w="108" w:type="dxa"/>
            <w:bottom w:w="0" w:type="dxa"/>
            <w:right w:w="108" w:type="dxa"/>
          </w:tblCellMar>
        </w:tblPrEx>
        <w:trPr>
          <w:trHeight w:val="492" w:hRule="atLeast"/>
          <w:jc w:val="center"/>
        </w:trPr>
        <w:tc>
          <w:tcPr>
            <w:tcW w:w="265"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玉树州、果洛州</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600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350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300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玉树州</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5</w:t>
            </w:r>
            <w:r>
              <w:rPr>
                <w:rStyle w:val="25"/>
                <w:rFonts w:hint="default"/>
                <w:color w:val="auto"/>
                <w:lang w:bidi="ar"/>
              </w:rPr>
              <w:t>-9月</w:t>
            </w: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900</w:t>
            </w: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525</w:t>
            </w: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450</w:t>
            </w:r>
          </w:p>
        </w:tc>
      </w:tr>
      <w:tr>
        <w:tblPrEx>
          <w:tblCellMar>
            <w:top w:w="0" w:type="dxa"/>
            <w:left w:w="108" w:type="dxa"/>
            <w:bottom w:w="0" w:type="dxa"/>
            <w:right w:w="108" w:type="dxa"/>
          </w:tblCellMar>
        </w:tblPrEx>
        <w:trPr>
          <w:trHeight w:val="469" w:hRule="atLeast"/>
          <w:jc w:val="center"/>
        </w:trPr>
        <w:tc>
          <w:tcPr>
            <w:tcW w:w="265"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海北州、黄南州</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600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350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250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 海北州、黄南州</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5</w:t>
            </w:r>
            <w:r>
              <w:rPr>
                <w:rStyle w:val="25"/>
                <w:rFonts w:hint="default"/>
                <w:color w:val="auto"/>
                <w:lang w:bidi="ar"/>
              </w:rPr>
              <w:t>-9月</w:t>
            </w: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900</w:t>
            </w: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525</w:t>
            </w: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375</w:t>
            </w:r>
          </w:p>
        </w:tc>
      </w:tr>
      <w:tr>
        <w:tblPrEx>
          <w:tblCellMar>
            <w:top w:w="0" w:type="dxa"/>
            <w:left w:w="108" w:type="dxa"/>
            <w:bottom w:w="0" w:type="dxa"/>
            <w:right w:w="108" w:type="dxa"/>
          </w:tblCellMar>
        </w:tblPrEx>
        <w:trPr>
          <w:trHeight w:val="458" w:hRule="atLeast"/>
          <w:jc w:val="center"/>
        </w:trPr>
        <w:tc>
          <w:tcPr>
            <w:tcW w:w="265"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nil"/>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海东市、海南州</w:t>
            </w:r>
          </w:p>
        </w:tc>
        <w:tc>
          <w:tcPr>
            <w:tcW w:w="471" w:type="pct"/>
            <w:tcBorders>
              <w:top w:val="nil"/>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600 </w:t>
            </w:r>
          </w:p>
        </w:tc>
        <w:tc>
          <w:tcPr>
            <w:tcW w:w="439" w:type="pct"/>
            <w:tcBorders>
              <w:top w:val="nil"/>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300</w:t>
            </w:r>
          </w:p>
        </w:tc>
        <w:tc>
          <w:tcPr>
            <w:tcW w:w="416" w:type="pct"/>
            <w:tcBorders>
              <w:top w:val="nil"/>
              <w:left w:val="single" w:color="000000" w:sz="4" w:space="0"/>
              <w:bottom w:val="single" w:color="000000" w:sz="4" w:space="0"/>
              <w:right w:val="single" w:color="000000" w:sz="8"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250</w:t>
            </w:r>
          </w:p>
        </w:tc>
        <w:tc>
          <w:tcPr>
            <w:tcW w:w="607" w:type="pct"/>
            <w:tcBorders>
              <w:top w:val="nil"/>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 海东市、海南州</w:t>
            </w:r>
          </w:p>
        </w:tc>
        <w:tc>
          <w:tcPr>
            <w:tcW w:w="528" w:type="pct"/>
            <w:tcBorders>
              <w:top w:val="nil"/>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5</w:t>
            </w:r>
            <w:r>
              <w:rPr>
                <w:rStyle w:val="25"/>
                <w:rFonts w:hint="default"/>
                <w:color w:val="auto"/>
                <w:lang w:bidi="ar"/>
              </w:rPr>
              <w:t>-9月</w:t>
            </w:r>
          </w:p>
        </w:tc>
        <w:tc>
          <w:tcPr>
            <w:tcW w:w="415" w:type="pct"/>
            <w:tcBorders>
              <w:top w:val="nil"/>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900</w:t>
            </w:r>
          </w:p>
        </w:tc>
        <w:tc>
          <w:tcPr>
            <w:tcW w:w="327" w:type="pct"/>
            <w:tcBorders>
              <w:top w:val="nil"/>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450</w:t>
            </w:r>
          </w:p>
        </w:tc>
        <w:tc>
          <w:tcPr>
            <w:tcW w:w="337" w:type="pct"/>
            <w:gridSpan w:val="2"/>
            <w:tcBorders>
              <w:top w:val="nil"/>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375</w:t>
            </w:r>
          </w:p>
        </w:tc>
      </w:tr>
      <w:tr>
        <w:tblPrEx>
          <w:tblCellMar>
            <w:top w:w="0" w:type="dxa"/>
            <w:left w:w="108" w:type="dxa"/>
            <w:bottom w:w="0" w:type="dxa"/>
            <w:right w:w="108" w:type="dxa"/>
          </w:tblCellMar>
        </w:tblPrEx>
        <w:trPr>
          <w:trHeight w:val="469" w:hRule="atLeast"/>
          <w:jc w:val="center"/>
        </w:trPr>
        <w:tc>
          <w:tcPr>
            <w:tcW w:w="265"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海西州</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600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300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200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海西州</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5</w:t>
            </w:r>
            <w:r>
              <w:rPr>
                <w:rStyle w:val="25"/>
                <w:rFonts w:hint="default"/>
                <w:color w:val="auto"/>
                <w:lang w:bidi="ar"/>
              </w:rPr>
              <w:t>-9月</w:t>
            </w: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900</w:t>
            </w: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450</w:t>
            </w: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300</w:t>
            </w:r>
          </w:p>
        </w:tc>
      </w:tr>
      <w:tr>
        <w:tblPrEx>
          <w:tblCellMar>
            <w:top w:w="0" w:type="dxa"/>
            <w:left w:w="108" w:type="dxa"/>
            <w:bottom w:w="0" w:type="dxa"/>
            <w:right w:w="108" w:type="dxa"/>
          </w:tblCellMar>
        </w:tblPrEx>
        <w:trPr>
          <w:trHeight w:val="458" w:hRule="atLeast"/>
          <w:jc w:val="center"/>
        </w:trPr>
        <w:tc>
          <w:tcPr>
            <w:tcW w:w="265" w:type="pct"/>
            <w:vMerge w:val="restar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35</w:t>
            </w:r>
          </w:p>
        </w:tc>
        <w:tc>
          <w:tcPr>
            <w:tcW w:w="430" w:type="pct"/>
            <w:vMerge w:val="restar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宁夏</w:t>
            </w:r>
          </w:p>
        </w:tc>
        <w:tc>
          <w:tcPr>
            <w:tcW w:w="760" w:type="pct"/>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银川市</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800 </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470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350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92" w:hRule="atLeast"/>
          <w:jc w:val="center"/>
        </w:trPr>
        <w:tc>
          <w:tcPr>
            <w:tcW w:w="265"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single" w:color="000000" w:sz="4" w:space="0"/>
              <w:left w:val="single" w:color="000000" w:sz="8" w:space="0"/>
              <w:bottom w:val="single" w:color="000000" w:sz="4"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single" w:color="000000" w:sz="8" w:space="0"/>
              <w:bottom w:val="nil"/>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其他地区</w:t>
            </w:r>
          </w:p>
        </w:tc>
        <w:tc>
          <w:tcPr>
            <w:tcW w:w="471" w:type="pct"/>
            <w:tcBorders>
              <w:top w:val="single" w:color="000000" w:sz="4" w:space="0"/>
              <w:left w:val="single" w:color="000000" w:sz="8" w:space="0"/>
              <w:bottom w:val="nil"/>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800 </w:t>
            </w:r>
          </w:p>
        </w:tc>
        <w:tc>
          <w:tcPr>
            <w:tcW w:w="439" w:type="pct"/>
            <w:tcBorders>
              <w:top w:val="single" w:color="000000" w:sz="4" w:space="0"/>
              <w:left w:val="single" w:color="000000" w:sz="4" w:space="0"/>
              <w:bottom w:val="nil"/>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430</w:t>
            </w:r>
          </w:p>
        </w:tc>
        <w:tc>
          <w:tcPr>
            <w:tcW w:w="416" w:type="pct"/>
            <w:tcBorders>
              <w:top w:val="single" w:color="000000" w:sz="4" w:space="0"/>
              <w:left w:val="single" w:color="000000" w:sz="4" w:space="0"/>
              <w:bottom w:val="nil"/>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330</w:t>
            </w:r>
          </w:p>
        </w:tc>
        <w:tc>
          <w:tcPr>
            <w:tcW w:w="607" w:type="pct"/>
            <w:tcBorders>
              <w:top w:val="single" w:color="000000" w:sz="4" w:space="0"/>
              <w:left w:val="single" w:color="000000" w:sz="8" w:space="0"/>
              <w:bottom w:val="nil"/>
              <w:right w:val="single" w:color="000000" w:sz="4" w:space="0"/>
            </w:tcBorders>
            <w:shd w:val="clear" w:color="auto" w:fill="FFFFFF"/>
            <w:noWrap w:val="0"/>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nil"/>
              <w:right w:val="single" w:color="000000" w:sz="8" w:space="0"/>
            </w:tcBorders>
            <w:shd w:val="clear" w:color="auto" w:fill="FFFFFF"/>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92" w:hRule="atLeast"/>
          <w:jc w:val="center"/>
        </w:trPr>
        <w:tc>
          <w:tcPr>
            <w:tcW w:w="265" w:type="pct"/>
            <w:vMerge w:val="restart"/>
            <w:tcBorders>
              <w:top w:val="single" w:color="000000" w:sz="4"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36</w:t>
            </w:r>
          </w:p>
        </w:tc>
        <w:tc>
          <w:tcPr>
            <w:tcW w:w="430" w:type="pct"/>
            <w:vMerge w:val="restart"/>
            <w:tcBorders>
              <w:top w:val="single" w:color="000000" w:sz="4" w:space="0"/>
              <w:left w:val="single" w:color="000000" w:sz="8" w:space="0"/>
              <w:bottom w:val="single" w:color="000000" w:sz="8" w:space="0"/>
              <w:right w:val="single" w:color="000000" w:sz="8" w:space="0"/>
            </w:tcBorders>
            <w:shd w:val="clear" w:color="auto" w:fill="FFFFFF"/>
            <w:noWrap w:val="0"/>
            <w:vAlign w:val="center"/>
          </w:tcPr>
          <w:p>
            <w:pPr>
              <w:jc w:val="center"/>
              <w:textAlignment w:val="center"/>
              <w:rPr>
                <w:rFonts w:hint="eastAsia" w:ascii="宋体" w:hAnsi="宋体" w:cs="宋体"/>
                <w:b/>
                <w:bCs/>
                <w:sz w:val="20"/>
                <w:szCs w:val="20"/>
              </w:rPr>
            </w:pPr>
            <w:r>
              <w:rPr>
                <w:rFonts w:hint="eastAsia" w:ascii="宋体" w:hAnsi="宋体" w:cs="宋体"/>
                <w:b/>
                <w:bCs/>
                <w:sz w:val="20"/>
                <w:szCs w:val="20"/>
                <w:lang w:bidi="ar"/>
              </w:rPr>
              <w:t>新疆</w:t>
            </w:r>
          </w:p>
        </w:tc>
        <w:tc>
          <w:tcPr>
            <w:tcW w:w="760" w:type="pct"/>
            <w:tcBorders>
              <w:top w:val="single" w:color="000000" w:sz="4" w:space="0"/>
              <w:left w:val="nil"/>
              <w:bottom w:val="nil"/>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乌鲁木齐市</w:t>
            </w:r>
          </w:p>
        </w:tc>
        <w:tc>
          <w:tcPr>
            <w:tcW w:w="471" w:type="pct"/>
            <w:tcBorders>
              <w:top w:val="single" w:color="000000" w:sz="4" w:space="0"/>
              <w:left w:val="single" w:color="000000" w:sz="8" w:space="0"/>
              <w:bottom w:val="nil"/>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 xml:space="preserve">800 </w:t>
            </w:r>
          </w:p>
        </w:tc>
        <w:tc>
          <w:tcPr>
            <w:tcW w:w="439" w:type="pct"/>
            <w:tcBorders>
              <w:top w:val="single" w:color="000000" w:sz="4" w:space="0"/>
              <w:left w:val="single" w:color="000000" w:sz="4" w:space="0"/>
              <w:bottom w:val="nil"/>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480</w:t>
            </w:r>
          </w:p>
        </w:tc>
        <w:tc>
          <w:tcPr>
            <w:tcW w:w="416" w:type="pct"/>
            <w:tcBorders>
              <w:top w:val="single" w:color="000000" w:sz="4" w:space="0"/>
              <w:left w:val="single" w:color="000000" w:sz="4" w:space="0"/>
              <w:bottom w:val="nil"/>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350</w:t>
            </w:r>
          </w:p>
        </w:tc>
        <w:tc>
          <w:tcPr>
            <w:tcW w:w="607" w:type="pct"/>
            <w:tcBorders>
              <w:top w:val="single" w:color="000000" w:sz="4" w:space="0"/>
              <w:left w:val="single" w:color="000000" w:sz="8" w:space="0"/>
              <w:bottom w:val="nil"/>
              <w:right w:val="single" w:color="000000" w:sz="4" w:space="0"/>
            </w:tcBorders>
            <w:shd w:val="clear" w:color="auto" w:fill="FFFFFF"/>
            <w:noWrap w:val="0"/>
            <w:vAlign w:val="center"/>
          </w:tcPr>
          <w:p>
            <w:pPr>
              <w:jc w:val="center"/>
              <w:rPr>
                <w:rFonts w:hint="eastAsia" w:ascii="宋体" w:hAnsi="宋体" w:cs="宋体"/>
                <w:sz w:val="20"/>
                <w:szCs w:val="20"/>
              </w:rPr>
            </w:pPr>
          </w:p>
        </w:tc>
        <w:tc>
          <w:tcPr>
            <w:tcW w:w="528" w:type="pct"/>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nil"/>
              <w:right w:val="single" w:color="000000" w:sz="8" w:space="0"/>
            </w:tcBorders>
            <w:shd w:val="clear" w:color="auto" w:fill="FFFFFF"/>
            <w:noWrap w:val="0"/>
            <w:vAlign w:val="center"/>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878" w:hRule="atLeast"/>
          <w:jc w:val="center"/>
        </w:trPr>
        <w:tc>
          <w:tcPr>
            <w:tcW w:w="265" w:type="pct"/>
            <w:vMerge w:val="continue"/>
            <w:tcBorders>
              <w:top w:val="single" w:color="000000" w:sz="4"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single" w:color="000000" w:sz="4"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nil"/>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石河子市、克拉玛依市、昌吉州、伊犁州、阿勒泰地区、博州、吐鲁番市、哈密地区、巴州、和田地区</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800</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480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340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bottom"/>
          </w:tcPr>
          <w:p>
            <w:pPr>
              <w:rPr>
                <w:rFonts w:hint="eastAsia" w:ascii="仿宋_GB2312" w:hAnsi="宋体" w:eastAsia="仿宋_GB2312" w:cs="仿宋_GB2312"/>
                <w:sz w:val="16"/>
                <w:szCs w:val="16"/>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rPr>
                <w:rFonts w:ascii="仿宋_GB2312" w:hAnsi="宋体" w:eastAsia="仿宋_GB2312" w:cs="仿宋_GB2312"/>
                <w:sz w:val="16"/>
                <w:szCs w:val="16"/>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rPr>
                <w:rFonts w:ascii="仿宋_GB2312" w:hAnsi="宋体" w:eastAsia="仿宋_GB2312" w:cs="仿宋_GB2312"/>
                <w:sz w:val="16"/>
                <w:szCs w:val="16"/>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rPr>
                <w:rFonts w:ascii="仿宋_GB2312" w:hAnsi="宋体" w:eastAsia="仿宋_GB2312" w:cs="仿宋_GB2312"/>
                <w:sz w:val="16"/>
                <w:szCs w:val="16"/>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bottom"/>
          </w:tcPr>
          <w:p>
            <w:pPr>
              <w:rPr>
                <w:rFonts w:ascii="仿宋_GB2312" w:hAnsi="宋体" w:eastAsia="仿宋_GB2312" w:cs="仿宋_GB2312"/>
                <w:sz w:val="16"/>
                <w:szCs w:val="16"/>
              </w:rPr>
            </w:pPr>
          </w:p>
        </w:tc>
      </w:tr>
      <w:tr>
        <w:tblPrEx>
          <w:tblCellMar>
            <w:top w:w="0" w:type="dxa"/>
            <w:left w:w="108" w:type="dxa"/>
            <w:bottom w:w="0" w:type="dxa"/>
            <w:right w:w="108" w:type="dxa"/>
          </w:tblCellMar>
        </w:tblPrEx>
        <w:trPr>
          <w:trHeight w:val="480" w:hRule="atLeast"/>
          <w:jc w:val="center"/>
        </w:trPr>
        <w:tc>
          <w:tcPr>
            <w:tcW w:w="265" w:type="pct"/>
            <w:vMerge w:val="continue"/>
            <w:tcBorders>
              <w:top w:val="single" w:color="000000" w:sz="4"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single" w:color="000000" w:sz="4"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nil"/>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克州</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800</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480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320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bottom"/>
          </w:tcPr>
          <w:p>
            <w:pPr>
              <w:rPr>
                <w:rFonts w:ascii="仿宋_GB2312" w:hAnsi="宋体" w:eastAsia="仿宋_GB2312" w:cs="仿宋_GB2312"/>
                <w:sz w:val="16"/>
                <w:szCs w:val="16"/>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rPr>
                <w:rFonts w:ascii="仿宋_GB2312" w:hAnsi="宋体" w:eastAsia="仿宋_GB2312" w:cs="仿宋_GB2312"/>
                <w:sz w:val="16"/>
                <w:szCs w:val="16"/>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rPr>
                <w:rFonts w:ascii="仿宋_GB2312" w:hAnsi="宋体" w:eastAsia="仿宋_GB2312" w:cs="仿宋_GB2312"/>
                <w:sz w:val="16"/>
                <w:szCs w:val="16"/>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bottom"/>
          </w:tcPr>
          <w:p>
            <w:pPr>
              <w:rPr>
                <w:rFonts w:ascii="仿宋_GB2312" w:hAnsi="宋体" w:eastAsia="仿宋_GB2312" w:cs="仿宋_GB2312"/>
                <w:sz w:val="16"/>
                <w:szCs w:val="16"/>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bottom"/>
          </w:tcPr>
          <w:p>
            <w:pPr>
              <w:rPr>
                <w:rFonts w:ascii="仿宋_GB2312" w:hAnsi="宋体" w:eastAsia="仿宋_GB2312" w:cs="仿宋_GB2312"/>
                <w:sz w:val="16"/>
                <w:szCs w:val="16"/>
              </w:rPr>
            </w:pPr>
          </w:p>
        </w:tc>
      </w:tr>
      <w:tr>
        <w:tblPrEx>
          <w:tblCellMar>
            <w:top w:w="0" w:type="dxa"/>
            <w:left w:w="108" w:type="dxa"/>
            <w:bottom w:w="0" w:type="dxa"/>
            <w:right w:w="108" w:type="dxa"/>
          </w:tblCellMar>
        </w:tblPrEx>
        <w:trPr>
          <w:trHeight w:val="469" w:hRule="atLeast"/>
          <w:jc w:val="center"/>
        </w:trPr>
        <w:tc>
          <w:tcPr>
            <w:tcW w:w="265" w:type="pct"/>
            <w:vMerge w:val="continue"/>
            <w:tcBorders>
              <w:top w:val="single" w:color="000000" w:sz="4"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single" w:color="000000" w:sz="4"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nil"/>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喀什地区</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780</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480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300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bottom"/>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bottom"/>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32" w:hRule="atLeast"/>
          <w:jc w:val="center"/>
        </w:trPr>
        <w:tc>
          <w:tcPr>
            <w:tcW w:w="265" w:type="pct"/>
            <w:vMerge w:val="continue"/>
            <w:tcBorders>
              <w:top w:val="single" w:color="000000" w:sz="4"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single" w:color="000000" w:sz="4"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nil"/>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阿克苏地区</w:t>
            </w:r>
          </w:p>
        </w:tc>
        <w:tc>
          <w:tcPr>
            <w:tcW w:w="471" w:type="pct"/>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700</w:t>
            </w:r>
          </w:p>
        </w:tc>
        <w:tc>
          <w:tcPr>
            <w:tcW w:w="43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450</w:t>
            </w:r>
          </w:p>
        </w:tc>
        <w:tc>
          <w:tcPr>
            <w:tcW w:w="416" w:type="pct"/>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300</w:t>
            </w:r>
          </w:p>
        </w:tc>
        <w:tc>
          <w:tcPr>
            <w:tcW w:w="607" w:type="pct"/>
            <w:tcBorders>
              <w:top w:val="single" w:color="000000" w:sz="4" w:space="0"/>
              <w:left w:val="single" w:color="000000" w:sz="8" w:space="0"/>
              <w:bottom w:val="single" w:color="000000" w:sz="4" w:space="0"/>
              <w:right w:val="single" w:color="000000" w:sz="4" w:space="0"/>
            </w:tcBorders>
            <w:shd w:val="clear" w:color="auto" w:fill="FFFFFF"/>
            <w:noWrap w:val="0"/>
            <w:vAlign w:val="bottom"/>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4" w:space="0"/>
              <w:right w:val="single" w:color="000000" w:sz="8" w:space="0"/>
            </w:tcBorders>
            <w:shd w:val="clear" w:color="auto" w:fill="FFFFFF"/>
            <w:noWrap w:val="0"/>
            <w:vAlign w:val="bottom"/>
          </w:tcPr>
          <w:p>
            <w:pPr>
              <w:jc w:val="center"/>
              <w:rPr>
                <w:rFonts w:hint="eastAsia" w:ascii="宋体" w:hAnsi="宋体" w:cs="宋体"/>
                <w:sz w:val="20"/>
                <w:szCs w:val="20"/>
              </w:rPr>
            </w:pPr>
          </w:p>
        </w:tc>
      </w:tr>
      <w:tr>
        <w:tblPrEx>
          <w:tblCellMar>
            <w:top w:w="0" w:type="dxa"/>
            <w:left w:w="108" w:type="dxa"/>
            <w:bottom w:w="0" w:type="dxa"/>
            <w:right w:w="108" w:type="dxa"/>
          </w:tblCellMar>
        </w:tblPrEx>
        <w:trPr>
          <w:trHeight w:val="492" w:hRule="atLeast"/>
          <w:jc w:val="center"/>
        </w:trPr>
        <w:tc>
          <w:tcPr>
            <w:tcW w:w="265" w:type="pct"/>
            <w:vMerge w:val="continue"/>
            <w:tcBorders>
              <w:top w:val="single" w:color="000000" w:sz="4"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cs="宋体"/>
                <w:sz w:val="20"/>
                <w:szCs w:val="20"/>
              </w:rPr>
            </w:pPr>
          </w:p>
        </w:tc>
        <w:tc>
          <w:tcPr>
            <w:tcW w:w="430" w:type="pct"/>
            <w:vMerge w:val="continue"/>
            <w:tcBorders>
              <w:top w:val="single" w:color="000000" w:sz="4" w:space="0"/>
              <w:left w:val="single" w:color="000000" w:sz="8" w:space="0"/>
              <w:bottom w:val="single" w:color="000000" w:sz="8" w:space="0"/>
              <w:right w:val="single" w:color="000000" w:sz="8" w:space="0"/>
            </w:tcBorders>
            <w:shd w:val="clear" w:color="auto" w:fill="FFFFFF"/>
            <w:noWrap w:val="0"/>
            <w:vAlign w:val="center"/>
          </w:tcPr>
          <w:p>
            <w:pPr>
              <w:jc w:val="center"/>
              <w:rPr>
                <w:rFonts w:hint="eastAsia" w:ascii="宋体" w:hAnsi="宋体" w:cs="宋体"/>
                <w:b/>
                <w:bCs/>
                <w:sz w:val="20"/>
                <w:szCs w:val="20"/>
              </w:rPr>
            </w:pPr>
          </w:p>
        </w:tc>
        <w:tc>
          <w:tcPr>
            <w:tcW w:w="760" w:type="pct"/>
            <w:tcBorders>
              <w:top w:val="single" w:color="000000" w:sz="4" w:space="0"/>
              <w:left w:val="nil"/>
              <w:bottom w:val="single" w:color="000000" w:sz="8" w:space="0"/>
              <w:right w:val="single" w:color="000000" w:sz="8" w:space="0"/>
            </w:tcBorders>
            <w:shd w:val="clear" w:color="auto" w:fill="FFFFFF"/>
            <w:noWrap/>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塔城地区</w:t>
            </w:r>
          </w:p>
        </w:tc>
        <w:tc>
          <w:tcPr>
            <w:tcW w:w="471" w:type="pct"/>
            <w:tcBorders>
              <w:top w:val="single" w:color="000000" w:sz="4" w:space="0"/>
              <w:left w:val="single" w:color="000000" w:sz="8" w:space="0"/>
              <w:bottom w:val="single" w:color="000000" w:sz="8"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700</w:t>
            </w:r>
          </w:p>
        </w:tc>
        <w:tc>
          <w:tcPr>
            <w:tcW w:w="439" w:type="pct"/>
            <w:tcBorders>
              <w:top w:val="single" w:color="000000" w:sz="4" w:space="0"/>
              <w:left w:val="single" w:color="000000" w:sz="4" w:space="0"/>
              <w:bottom w:val="single" w:color="000000" w:sz="8" w:space="0"/>
              <w:right w:val="single" w:color="000000" w:sz="4"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400</w:t>
            </w:r>
          </w:p>
        </w:tc>
        <w:tc>
          <w:tcPr>
            <w:tcW w:w="416" w:type="pct"/>
            <w:tcBorders>
              <w:top w:val="single" w:color="000000" w:sz="4" w:space="0"/>
              <w:left w:val="single" w:color="000000" w:sz="4" w:space="0"/>
              <w:bottom w:val="single" w:color="000000" w:sz="8" w:space="0"/>
              <w:right w:val="single" w:color="000000" w:sz="8" w:space="0"/>
            </w:tcBorders>
            <w:shd w:val="clear" w:color="auto" w:fill="FFFFFF"/>
            <w:noWrap w:val="0"/>
            <w:vAlign w:val="center"/>
          </w:tcPr>
          <w:p>
            <w:pPr>
              <w:jc w:val="center"/>
              <w:textAlignment w:val="center"/>
              <w:rPr>
                <w:rFonts w:hint="eastAsia" w:ascii="宋体" w:hAnsi="宋体" w:cs="宋体"/>
                <w:sz w:val="20"/>
                <w:szCs w:val="20"/>
              </w:rPr>
            </w:pPr>
            <w:r>
              <w:rPr>
                <w:rFonts w:hint="eastAsia" w:ascii="宋体" w:hAnsi="宋体" w:cs="宋体"/>
                <w:sz w:val="20"/>
                <w:szCs w:val="20"/>
                <w:lang w:bidi="ar"/>
              </w:rPr>
              <w:t>300</w:t>
            </w:r>
          </w:p>
        </w:tc>
        <w:tc>
          <w:tcPr>
            <w:tcW w:w="607" w:type="pct"/>
            <w:tcBorders>
              <w:top w:val="single" w:color="000000" w:sz="4" w:space="0"/>
              <w:left w:val="single" w:color="000000" w:sz="8" w:space="0"/>
              <w:bottom w:val="single" w:color="000000" w:sz="8" w:space="0"/>
              <w:right w:val="single" w:color="000000" w:sz="4" w:space="0"/>
            </w:tcBorders>
            <w:shd w:val="clear" w:color="auto" w:fill="FFFFFF"/>
            <w:noWrap w:val="0"/>
            <w:vAlign w:val="bottom"/>
          </w:tcPr>
          <w:p>
            <w:pPr>
              <w:jc w:val="center"/>
              <w:rPr>
                <w:rFonts w:hint="eastAsia" w:ascii="宋体" w:hAnsi="宋体" w:cs="宋体"/>
                <w:sz w:val="20"/>
                <w:szCs w:val="20"/>
              </w:rPr>
            </w:pPr>
          </w:p>
        </w:tc>
        <w:tc>
          <w:tcPr>
            <w:tcW w:w="528" w:type="pct"/>
            <w:tcBorders>
              <w:top w:val="single" w:color="000000" w:sz="4" w:space="0"/>
              <w:left w:val="single" w:color="000000" w:sz="4" w:space="0"/>
              <w:bottom w:val="single" w:color="000000" w:sz="8"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415" w:type="pct"/>
            <w:tcBorders>
              <w:top w:val="single" w:color="000000" w:sz="4" w:space="0"/>
              <w:left w:val="single" w:color="000000" w:sz="4" w:space="0"/>
              <w:bottom w:val="single" w:color="000000" w:sz="8"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27" w:type="pct"/>
            <w:tcBorders>
              <w:top w:val="single" w:color="000000" w:sz="4" w:space="0"/>
              <w:left w:val="single" w:color="000000" w:sz="4" w:space="0"/>
              <w:bottom w:val="single" w:color="000000" w:sz="8" w:space="0"/>
              <w:right w:val="single" w:color="000000" w:sz="4" w:space="0"/>
            </w:tcBorders>
            <w:shd w:val="clear" w:color="auto" w:fill="FFFFFF"/>
            <w:noWrap w:val="0"/>
            <w:vAlign w:val="center"/>
          </w:tcPr>
          <w:p>
            <w:pPr>
              <w:jc w:val="center"/>
              <w:rPr>
                <w:rFonts w:hint="eastAsia" w:ascii="宋体" w:hAnsi="宋体" w:cs="宋体"/>
                <w:sz w:val="20"/>
                <w:szCs w:val="20"/>
              </w:rPr>
            </w:pPr>
          </w:p>
        </w:tc>
        <w:tc>
          <w:tcPr>
            <w:tcW w:w="337" w:type="pct"/>
            <w:gridSpan w:val="2"/>
            <w:tcBorders>
              <w:top w:val="single" w:color="000000" w:sz="4" w:space="0"/>
              <w:left w:val="single" w:color="000000" w:sz="4" w:space="0"/>
              <w:bottom w:val="single" w:color="000000" w:sz="8" w:space="0"/>
              <w:right w:val="single" w:color="000000" w:sz="8" w:space="0"/>
            </w:tcBorders>
            <w:shd w:val="clear" w:color="auto" w:fill="FFFFFF"/>
            <w:noWrap w:val="0"/>
            <w:vAlign w:val="bottom"/>
          </w:tcPr>
          <w:p>
            <w:pPr>
              <w:jc w:val="center"/>
              <w:rPr>
                <w:rFonts w:hint="eastAsia" w:ascii="宋体" w:hAnsi="宋体" w:cs="宋体"/>
                <w:sz w:val="20"/>
                <w:szCs w:val="20"/>
              </w:rPr>
            </w:pPr>
          </w:p>
        </w:tc>
      </w:tr>
    </w:tbl>
    <w:p>
      <w:pPr>
        <w:spacing w:line="440" w:lineRule="exact"/>
      </w:pPr>
    </w:p>
    <w:p>
      <w:pPr>
        <w:pStyle w:val="4"/>
        <w:numPr>
          <w:numId w:val="0"/>
        </w:numPr>
        <w:rPr>
          <w:rFonts w:hint="eastAsia" w:ascii="幼圆" w:hAnsi="华文楷体" w:eastAsia="幼圆" w:cs="宋体"/>
          <w:szCs w:val="32"/>
        </w:rPr>
      </w:pPr>
      <w:r>
        <w:br w:type="page"/>
      </w:r>
    </w:p>
    <w:p>
      <w:pPr>
        <w:rPr>
          <w:rFonts w:ascii="幼圆" w:hAnsi="华文楷体" w:eastAsia="幼圆" w:cs="宋体"/>
          <w:sz w:val="32"/>
          <w:szCs w:val="32"/>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3492661"/>
    </w:sdtPr>
    <w:sdtContent>
      <w:p>
        <w:pPr>
          <w:pStyle w:val="8"/>
          <w:jc w:val="center"/>
        </w:pPr>
        <w:r>
          <w:fldChar w:fldCharType="begin"/>
        </w:r>
        <w:r>
          <w:instrText xml:space="preserve"> PAGE   \* MERGEFORMAT </w:instrText>
        </w:r>
        <w:r>
          <w:fldChar w:fldCharType="separate"/>
        </w:r>
        <w:r>
          <w:rPr>
            <w:lang w:val="zh-CN"/>
          </w:rPr>
          <w:t>24</w:t>
        </w:r>
        <w:r>
          <w:rPr>
            <w:lang w:val="zh-CN"/>
          </w:rP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5DD64"/>
    <w:multiLevelType w:val="singleLevel"/>
    <w:tmpl w:val="8E15DD64"/>
    <w:lvl w:ilvl="0" w:tentative="0">
      <w:start w:val="1"/>
      <w:numFmt w:val="decimal"/>
      <w:lvlText w:val="%1."/>
      <w:lvlJc w:val="left"/>
      <w:pPr>
        <w:tabs>
          <w:tab w:val="left" w:pos="312"/>
        </w:tabs>
      </w:pPr>
    </w:lvl>
  </w:abstractNum>
  <w:abstractNum w:abstractNumId="1">
    <w:nsid w:val="976B1098"/>
    <w:multiLevelType w:val="singleLevel"/>
    <w:tmpl w:val="976B1098"/>
    <w:lvl w:ilvl="0" w:tentative="0">
      <w:start w:val="1"/>
      <w:numFmt w:val="decimal"/>
      <w:lvlText w:val="%1."/>
      <w:lvlJc w:val="left"/>
      <w:pPr>
        <w:tabs>
          <w:tab w:val="left" w:pos="312"/>
        </w:tabs>
      </w:pPr>
    </w:lvl>
  </w:abstractNum>
  <w:abstractNum w:abstractNumId="2">
    <w:nsid w:val="DB5E89B8"/>
    <w:multiLevelType w:val="singleLevel"/>
    <w:tmpl w:val="DB5E89B8"/>
    <w:lvl w:ilvl="0" w:tentative="0">
      <w:start w:val="1"/>
      <w:numFmt w:val="decimal"/>
      <w:lvlText w:val="%1."/>
      <w:lvlJc w:val="left"/>
      <w:pPr>
        <w:tabs>
          <w:tab w:val="left" w:pos="312"/>
        </w:tabs>
      </w:pPr>
    </w:lvl>
  </w:abstractNum>
  <w:abstractNum w:abstractNumId="3">
    <w:nsid w:val="F3C5A3E1"/>
    <w:multiLevelType w:val="singleLevel"/>
    <w:tmpl w:val="F3C5A3E1"/>
    <w:lvl w:ilvl="0" w:tentative="0">
      <w:start w:val="1"/>
      <w:numFmt w:val="decimal"/>
      <w:lvlText w:val="%1."/>
      <w:lvlJc w:val="left"/>
      <w:pPr>
        <w:tabs>
          <w:tab w:val="left" w:pos="312"/>
        </w:tabs>
      </w:pPr>
    </w:lvl>
  </w:abstractNum>
  <w:abstractNum w:abstractNumId="4">
    <w:nsid w:val="F60194B5"/>
    <w:multiLevelType w:val="singleLevel"/>
    <w:tmpl w:val="F60194B5"/>
    <w:lvl w:ilvl="0" w:tentative="0">
      <w:start w:val="1"/>
      <w:numFmt w:val="chineseCounting"/>
      <w:suff w:val="nothing"/>
      <w:lvlText w:val="（%1）"/>
      <w:lvlJc w:val="left"/>
      <w:rPr>
        <w:rFonts w:hint="eastAsia"/>
      </w:rPr>
    </w:lvl>
  </w:abstractNum>
  <w:abstractNum w:abstractNumId="5">
    <w:nsid w:val="F9672FE5"/>
    <w:multiLevelType w:val="singleLevel"/>
    <w:tmpl w:val="F9672FE5"/>
    <w:lvl w:ilvl="0" w:tentative="0">
      <w:start w:val="1"/>
      <w:numFmt w:val="decimal"/>
      <w:lvlText w:val="%1."/>
      <w:lvlJc w:val="left"/>
      <w:pPr>
        <w:tabs>
          <w:tab w:val="left" w:pos="312"/>
        </w:tabs>
      </w:pPr>
    </w:lvl>
  </w:abstractNum>
  <w:abstractNum w:abstractNumId="6">
    <w:nsid w:val="FB130AA1"/>
    <w:multiLevelType w:val="singleLevel"/>
    <w:tmpl w:val="FB130AA1"/>
    <w:lvl w:ilvl="0" w:tentative="0">
      <w:start w:val="5"/>
      <w:numFmt w:val="chineseCounting"/>
      <w:suff w:val="nothing"/>
      <w:lvlText w:val="%1、"/>
      <w:lvlJc w:val="left"/>
      <w:rPr>
        <w:rFonts w:hint="eastAsia"/>
      </w:rPr>
    </w:lvl>
  </w:abstractNum>
  <w:abstractNum w:abstractNumId="7">
    <w:nsid w:val="1DD53E8F"/>
    <w:multiLevelType w:val="multilevel"/>
    <w:tmpl w:val="1DD53E8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69B2950"/>
    <w:multiLevelType w:val="singleLevel"/>
    <w:tmpl w:val="569B2950"/>
    <w:lvl w:ilvl="0" w:tentative="0">
      <w:start w:val="1"/>
      <w:numFmt w:val="decimal"/>
      <w:lvlText w:val="%1."/>
      <w:lvlJc w:val="left"/>
      <w:pPr>
        <w:tabs>
          <w:tab w:val="left" w:pos="312"/>
        </w:tabs>
      </w:pPr>
    </w:lvl>
  </w:abstractNum>
  <w:abstractNum w:abstractNumId="9">
    <w:nsid w:val="5D17767A"/>
    <w:multiLevelType w:val="multilevel"/>
    <w:tmpl w:val="5D17767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8"/>
  </w:num>
  <w:num w:numId="4">
    <w:abstractNumId w:val="2"/>
  </w:num>
  <w:num w:numId="5">
    <w:abstractNumId w:val="9"/>
  </w:num>
  <w:num w:numId="6">
    <w:abstractNumId w:val="3"/>
  </w:num>
  <w:num w:numId="7">
    <w:abstractNumId w:val="5"/>
  </w:num>
  <w:num w:numId="8">
    <w:abstractNumId w:val="7"/>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NTdhZjAxN2E5ZmUzOTk2OWU0NDFiZjM5NDZiY2MifQ=="/>
  </w:docVars>
  <w:rsids>
    <w:rsidRoot w:val="005F1C6E"/>
    <w:rsid w:val="00006D29"/>
    <w:rsid w:val="00012216"/>
    <w:rsid w:val="00016E4A"/>
    <w:rsid w:val="00022142"/>
    <w:rsid w:val="00027C8E"/>
    <w:rsid w:val="00031630"/>
    <w:rsid w:val="00032D10"/>
    <w:rsid w:val="0004194B"/>
    <w:rsid w:val="000448EE"/>
    <w:rsid w:val="00047D3C"/>
    <w:rsid w:val="00052921"/>
    <w:rsid w:val="00053DDB"/>
    <w:rsid w:val="00057C2E"/>
    <w:rsid w:val="0006067D"/>
    <w:rsid w:val="00061871"/>
    <w:rsid w:val="00080D3E"/>
    <w:rsid w:val="000849E0"/>
    <w:rsid w:val="000902B3"/>
    <w:rsid w:val="000B57AE"/>
    <w:rsid w:val="000C7088"/>
    <w:rsid w:val="000F456C"/>
    <w:rsid w:val="001020BE"/>
    <w:rsid w:val="0010714F"/>
    <w:rsid w:val="00112742"/>
    <w:rsid w:val="00112C5D"/>
    <w:rsid w:val="001222A9"/>
    <w:rsid w:val="001514D5"/>
    <w:rsid w:val="0015382E"/>
    <w:rsid w:val="00164EFC"/>
    <w:rsid w:val="001713F8"/>
    <w:rsid w:val="00176E18"/>
    <w:rsid w:val="0019333B"/>
    <w:rsid w:val="00193C59"/>
    <w:rsid w:val="00195313"/>
    <w:rsid w:val="001B5FEF"/>
    <w:rsid w:val="001B711F"/>
    <w:rsid w:val="001B7B5E"/>
    <w:rsid w:val="001C4C45"/>
    <w:rsid w:val="001C6775"/>
    <w:rsid w:val="001F04F6"/>
    <w:rsid w:val="001F261A"/>
    <w:rsid w:val="001F3ACA"/>
    <w:rsid w:val="00215A71"/>
    <w:rsid w:val="00216E4C"/>
    <w:rsid w:val="00220C2F"/>
    <w:rsid w:val="00223311"/>
    <w:rsid w:val="002560D6"/>
    <w:rsid w:val="00264067"/>
    <w:rsid w:val="00270536"/>
    <w:rsid w:val="002732F2"/>
    <w:rsid w:val="00274D70"/>
    <w:rsid w:val="00280683"/>
    <w:rsid w:val="00281287"/>
    <w:rsid w:val="00293225"/>
    <w:rsid w:val="00295FC2"/>
    <w:rsid w:val="00297977"/>
    <w:rsid w:val="002A7459"/>
    <w:rsid w:val="002B3850"/>
    <w:rsid w:val="002B4B64"/>
    <w:rsid w:val="002B57D1"/>
    <w:rsid w:val="002C5A81"/>
    <w:rsid w:val="002D238C"/>
    <w:rsid w:val="002E63D1"/>
    <w:rsid w:val="002F1FE7"/>
    <w:rsid w:val="002F6CBE"/>
    <w:rsid w:val="00314572"/>
    <w:rsid w:val="00320BB9"/>
    <w:rsid w:val="0032482A"/>
    <w:rsid w:val="00324EB0"/>
    <w:rsid w:val="00330643"/>
    <w:rsid w:val="00340E8A"/>
    <w:rsid w:val="003440D1"/>
    <w:rsid w:val="00344309"/>
    <w:rsid w:val="003462C3"/>
    <w:rsid w:val="00356FF2"/>
    <w:rsid w:val="0036404E"/>
    <w:rsid w:val="00373860"/>
    <w:rsid w:val="0037720D"/>
    <w:rsid w:val="0039283E"/>
    <w:rsid w:val="00392A03"/>
    <w:rsid w:val="003A23CD"/>
    <w:rsid w:val="003A3B94"/>
    <w:rsid w:val="003A74D7"/>
    <w:rsid w:val="003B07EB"/>
    <w:rsid w:val="003B6386"/>
    <w:rsid w:val="003B67B9"/>
    <w:rsid w:val="003B7448"/>
    <w:rsid w:val="003C11F5"/>
    <w:rsid w:val="003E074B"/>
    <w:rsid w:val="003E0DCE"/>
    <w:rsid w:val="003E1BCF"/>
    <w:rsid w:val="003E2FF5"/>
    <w:rsid w:val="003E3DEA"/>
    <w:rsid w:val="00411D80"/>
    <w:rsid w:val="00427FBD"/>
    <w:rsid w:val="0043050A"/>
    <w:rsid w:val="00437634"/>
    <w:rsid w:val="0044104C"/>
    <w:rsid w:val="00450871"/>
    <w:rsid w:val="00451482"/>
    <w:rsid w:val="00453A43"/>
    <w:rsid w:val="0047047C"/>
    <w:rsid w:val="0049018B"/>
    <w:rsid w:val="00497E45"/>
    <w:rsid w:val="004A4314"/>
    <w:rsid w:val="004B1060"/>
    <w:rsid w:val="004C74CE"/>
    <w:rsid w:val="004D346B"/>
    <w:rsid w:val="004E37CC"/>
    <w:rsid w:val="004E47FB"/>
    <w:rsid w:val="004F2860"/>
    <w:rsid w:val="004F7159"/>
    <w:rsid w:val="004F73DB"/>
    <w:rsid w:val="00500AF6"/>
    <w:rsid w:val="005066CE"/>
    <w:rsid w:val="0051020C"/>
    <w:rsid w:val="005159D4"/>
    <w:rsid w:val="00557614"/>
    <w:rsid w:val="0057448C"/>
    <w:rsid w:val="00580C16"/>
    <w:rsid w:val="0058111B"/>
    <w:rsid w:val="005867E8"/>
    <w:rsid w:val="00592F7F"/>
    <w:rsid w:val="005A480E"/>
    <w:rsid w:val="005A5343"/>
    <w:rsid w:val="005B28D7"/>
    <w:rsid w:val="005D1055"/>
    <w:rsid w:val="005D26AC"/>
    <w:rsid w:val="005E079A"/>
    <w:rsid w:val="005E1BEB"/>
    <w:rsid w:val="005F0719"/>
    <w:rsid w:val="005F12FC"/>
    <w:rsid w:val="005F1C6E"/>
    <w:rsid w:val="005F533E"/>
    <w:rsid w:val="00602AAC"/>
    <w:rsid w:val="006113FD"/>
    <w:rsid w:val="00612FC2"/>
    <w:rsid w:val="006307CA"/>
    <w:rsid w:val="006439D5"/>
    <w:rsid w:val="00662188"/>
    <w:rsid w:val="00666CF3"/>
    <w:rsid w:val="0066778C"/>
    <w:rsid w:val="00667D4F"/>
    <w:rsid w:val="00671A58"/>
    <w:rsid w:val="00683A54"/>
    <w:rsid w:val="00686059"/>
    <w:rsid w:val="006A04C2"/>
    <w:rsid w:val="006B20F1"/>
    <w:rsid w:val="006B3AF2"/>
    <w:rsid w:val="006B3BF4"/>
    <w:rsid w:val="006C214C"/>
    <w:rsid w:val="006E3439"/>
    <w:rsid w:val="006E40E2"/>
    <w:rsid w:val="007012D1"/>
    <w:rsid w:val="007111C3"/>
    <w:rsid w:val="00713B4A"/>
    <w:rsid w:val="0071790E"/>
    <w:rsid w:val="00737228"/>
    <w:rsid w:val="00747621"/>
    <w:rsid w:val="00753AA4"/>
    <w:rsid w:val="0076281B"/>
    <w:rsid w:val="007732AA"/>
    <w:rsid w:val="00777585"/>
    <w:rsid w:val="00777D5F"/>
    <w:rsid w:val="00796AFB"/>
    <w:rsid w:val="007B3940"/>
    <w:rsid w:val="007C6E44"/>
    <w:rsid w:val="007C7DBD"/>
    <w:rsid w:val="007D3C9E"/>
    <w:rsid w:val="007E5F85"/>
    <w:rsid w:val="007F340B"/>
    <w:rsid w:val="007F457C"/>
    <w:rsid w:val="007F594A"/>
    <w:rsid w:val="0081504B"/>
    <w:rsid w:val="00817215"/>
    <w:rsid w:val="00832653"/>
    <w:rsid w:val="00833D37"/>
    <w:rsid w:val="00835C0A"/>
    <w:rsid w:val="00840D24"/>
    <w:rsid w:val="0084227E"/>
    <w:rsid w:val="0085093A"/>
    <w:rsid w:val="0086005B"/>
    <w:rsid w:val="00860A9E"/>
    <w:rsid w:val="008652A4"/>
    <w:rsid w:val="00877B6C"/>
    <w:rsid w:val="00890814"/>
    <w:rsid w:val="008970B7"/>
    <w:rsid w:val="008973CB"/>
    <w:rsid w:val="008A16D2"/>
    <w:rsid w:val="008B2087"/>
    <w:rsid w:val="008C3902"/>
    <w:rsid w:val="008E5046"/>
    <w:rsid w:val="008F12CA"/>
    <w:rsid w:val="008F1A2A"/>
    <w:rsid w:val="008F1D11"/>
    <w:rsid w:val="008F4A26"/>
    <w:rsid w:val="008F6C6F"/>
    <w:rsid w:val="008F7286"/>
    <w:rsid w:val="008F77F1"/>
    <w:rsid w:val="008F7874"/>
    <w:rsid w:val="00901293"/>
    <w:rsid w:val="00915A06"/>
    <w:rsid w:val="00923555"/>
    <w:rsid w:val="009268A6"/>
    <w:rsid w:val="00942321"/>
    <w:rsid w:val="00952910"/>
    <w:rsid w:val="009572DF"/>
    <w:rsid w:val="009637A0"/>
    <w:rsid w:val="00972739"/>
    <w:rsid w:val="0098453E"/>
    <w:rsid w:val="0099199C"/>
    <w:rsid w:val="00997CE3"/>
    <w:rsid w:val="009A1148"/>
    <w:rsid w:val="009A37C0"/>
    <w:rsid w:val="009A7C5B"/>
    <w:rsid w:val="009C5E41"/>
    <w:rsid w:val="009D04E7"/>
    <w:rsid w:val="009D7E3F"/>
    <w:rsid w:val="009E22D9"/>
    <w:rsid w:val="009E58C2"/>
    <w:rsid w:val="009F4A39"/>
    <w:rsid w:val="00A20AB0"/>
    <w:rsid w:val="00A2243A"/>
    <w:rsid w:val="00A25E01"/>
    <w:rsid w:val="00A31592"/>
    <w:rsid w:val="00A44330"/>
    <w:rsid w:val="00A46D17"/>
    <w:rsid w:val="00A6330C"/>
    <w:rsid w:val="00A76AA2"/>
    <w:rsid w:val="00A777EA"/>
    <w:rsid w:val="00A939A5"/>
    <w:rsid w:val="00AA3F2D"/>
    <w:rsid w:val="00AC52E2"/>
    <w:rsid w:val="00AD34DC"/>
    <w:rsid w:val="00AD4568"/>
    <w:rsid w:val="00AE0532"/>
    <w:rsid w:val="00AE0A81"/>
    <w:rsid w:val="00AE63F9"/>
    <w:rsid w:val="00AF0662"/>
    <w:rsid w:val="00B13C89"/>
    <w:rsid w:val="00B16E9E"/>
    <w:rsid w:val="00B25E01"/>
    <w:rsid w:val="00B37C97"/>
    <w:rsid w:val="00B4151A"/>
    <w:rsid w:val="00B46974"/>
    <w:rsid w:val="00B54168"/>
    <w:rsid w:val="00B55662"/>
    <w:rsid w:val="00B62730"/>
    <w:rsid w:val="00B71170"/>
    <w:rsid w:val="00B721AE"/>
    <w:rsid w:val="00B72EAA"/>
    <w:rsid w:val="00B75E2C"/>
    <w:rsid w:val="00B97701"/>
    <w:rsid w:val="00BA6708"/>
    <w:rsid w:val="00BB074C"/>
    <w:rsid w:val="00BB72EC"/>
    <w:rsid w:val="00BB7C7A"/>
    <w:rsid w:val="00BD4308"/>
    <w:rsid w:val="00BD635F"/>
    <w:rsid w:val="00BF576A"/>
    <w:rsid w:val="00C12EF5"/>
    <w:rsid w:val="00C14153"/>
    <w:rsid w:val="00C16909"/>
    <w:rsid w:val="00C20241"/>
    <w:rsid w:val="00C26B46"/>
    <w:rsid w:val="00C33624"/>
    <w:rsid w:val="00C55965"/>
    <w:rsid w:val="00C55F45"/>
    <w:rsid w:val="00C647E1"/>
    <w:rsid w:val="00C668C3"/>
    <w:rsid w:val="00C807D9"/>
    <w:rsid w:val="00CA598F"/>
    <w:rsid w:val="00CA6554"/>
    <w:rsid w:val="00CC0895"/>
    <w:rsid w:val="00CC2872"/>
    <w:rsid w:val="00CC5759"/>
    <w:rsid w:val="00CC5F52"/>
    <w:rsid w:val="00CD083C"/>
    <w:rsid w:val="00CD7C30"/>
    <w:rsid w:val="00CE2CEC"/>
    <w:rsid w:val="00CE7DF4"/>
    <w:rsid w:val="00CF1242"/>
    <w:rsid w:val="00CF53E5"/>
    <w:rsid w:val="00CF791E"/>
    <w:rsid w:val="00D04C0A"/>
    <w:rsid w:val="00D1773E"/>
    <w:rsid w:val="00D2010C"/>
    <w:rsid w:val="00D50072"/>
    <w:rsid w:val="00D51957"/>
    <w:rsid w:val="00D52DD6"/>
    <w:rsid w:val="00D54078"/>
    <w:rsid w:val="00D63C67"/>
    <w:rsid w:val="00D75347"/>
    <w:rsid w:val="00D82CAA"/>
    <w:rsid w:val="00D8631D"/>
    <w:rsid w:val="00DA1098"/>
    <w:rsid w:val="00DA230A"/>
    <w:rsid w:val="00DD13D9"/>
    <w:rsid w:val="00DF0AE6"/>
    <w:rsid w:val="00DF1689"/>
    <w:rsid w:val="00DF2642"/>
    <w:rsid w:val="00DF2B34"/>
    <w:rsid w:val="00DF43D5"/>
    <w:rsid w:val="00E07875"/>
    <w:rsid w:val="00E2000C"/>
    <w:rsid w:val="00E21C54"/>
    <w:rsid w:val="00E27414"/>
    <w:rsid w:val="00E305B2"/>
    <w:rsid w:val="00E352C3"/>
    <w:rsid w:val="00E414C2"/>
    <w:rsid w:val="00E4209F"/>
    <w:rsid w:val="00E516A0"/>
    <w:rsid w:val="00E60C33"/>
    <w:rsid w:val="00E671CC"/>
    <w:rsid w:val="00E858E4"/>
    <w:rsid w:val="00E877A5"/>
    <w:rsid w:val="00E909DC"/>
    <w:rsid w:val="00EA2654"/>
    <w:rsid w:val="00EA542D"/>
    <w:rsid w:val="00EA5FCE"/>
    <w:rsid w:val="00EB03D4"/>
    <w:rsid w:val="00EB7ABA"/>
    <w:rsid w:val="00EC0771"/>
    <w:rsid w:val="00ED072A"/>
    <w:rsid w:val="00ED1A94"/>
    <w:rsid w:val="00ED7A2B"/>
    <w:rsid w:val="00EE2C9F"/>
    <w:rsid w:val="00F01064"/>
    <w:rsid w:val="00F0368A"/>
    <w:rsid w:val="00F20FAB"/>
    <w:rsid w:val="00F2512C"/>
    <w:rsid w:val="00F43DBC"/>
    <w:rsid w:val="00F47C2B"/>
    <w:rsid w:val="00F667CD"/>
    <w:rsid w:val="00F70269"/>
    <w:rsid w:val="00F7053C"/>
    <w:rsid w:val="00F708C6"/>
    <w:rsid w:val="00F74B09"/>
    <w:rsid w:val="00F76A34"/>
    <w:rsid w:val="00F778B7"/>
    <w:rsid w:val="00F83D81"/>
    <w:rsid w:val="00F95112"/>
    <w:rsid w:val="00FA12EE"/>
    <w:rsid w:val="00FA4EF7"/>
    <w:rsid w:val="00FA67C7"/>
    <w:rsid w:val="00FB6C90"/>
    <w:rsid w:val="00FC6C8D"/>
    <w:rsid w:val="00FD17FE"/>
    <w:rsid w:val="00FD28C2"/>
    <w:rsid w:val="00FD5983"/>
    <w:rsid w:val="00FD7CB2"/>
    <w:rsid w:val="00FE014B"/>
    <w:rsid w:val="00FE13E5"/>
    <w:rsid w:val="00FE788A"/>
    <w:rsid w:val="00FF6678"/>
    <w:rsid w:val="00FF77F1"/>
    <w:rsid w:val="01937A5A"/>
    <w:rsid w:val="01AB33B9"/>
    <w:rsid w:val="02676E6B"/>
    <w:rsid w:val="0312768C"/>
    <w:rsid w:val="03B56A36"/>
    <w:rsid w:val="056A54CB"/>
    <w:rsid w:val="05FA3409"/>
    <w:rsid w:val="06ED6104"/>
    <w:rsid w:val="09996569"/>
    <w:rsid w:val="099A4F38"/>
    <w:rsid w:val="0A0C450E"/>
    <w:rsid w:val="0A225235"/>
    <w:rsid w:val="0A517FE4"/>
    <w:rsid w:val="0AB2395F"/>
    <w:rsid w:val="0B2B74E1"/>
    <w:rsid w:val="0D432227"/>
    <w:rsid w:val="0DAE17ED"/>
    <w:rsid w:val="0FB710F3"/>
    <w:rsid w:val="0FC138B9"/>
    <w:rsid w:val="10C31372"/>
    <w:rsid w:val="11277940"/>
    <w:rsid w:val="12B72298"/>
    <w:rsid w:val="13CA6D5B"/>
    <w:rsid w:val="1425289A"/>
    <w:rsid w:val="1534197E"/>
    <w:rsid w:val="155D091B"/>
    <w:rsid w:val="163847C2"/>
    <w:rsid w:val="18A45251"/>
    <w:rsid w:val="190610F4"/>
    <w:rsid w:val="1A776A42"/>
    <w:rsid w:val="1AB27075"/>
    <w:rsid w:val="1BCF2670"/>
    <w:rsid w:val="1CAB15E2"/>
    <w:rsid w:val="1CD1633F"/>
    <w:rsid w:val="1E501CFC"/>
    <w:rsid w:val="215B4D87"/>
    <w:rsid w:val="23357E5D"/>
    <w:rsid w:val="235F6928"/>
    <w:rsid w:val="23A45F21"/>
    <w:rsid w:val="24B8537E"/>
    <w:rsid w:val="261101E1"/>
    <w:rsid w:val="269E387C"/>
    <w:rsid w:val="275F69F9"/>
    <w:rsid w:val="27C9064C"/>
    <w:rsid w:val="2A7F12C0"/>
    <w:rsid w:val="2AE01F34"/>
    <w:rsid w:val="2B69535E"/>
    <w:rsid w:val="2C0B2C56"/>
    <w:rsid w:val="2C8C220D"/>
    <w:rsid w:val="2CE139FD"/>
    <w:rsid w:val="2D1A46EB"/>
    <w:rsid w:val="2D3024FB"/>
    <w:rsid w:val="2DDB774B"/>
    <w:rsid w:val="2E117E92"/>
    <w:rsid w:val="2E2B51AE"/>
    <w:rsid w:val="2E4C02CA"/>
    <w:rsid w:val="2EE242F4"/>
    <w:rsid w:val="2F34284F"/>
    <w:rsid w:val="2F7F282E"/>
    <w:rsid w:val="30EA7460"/>
    <w:rsid w:val="31EC1FFA"/>
    <w:rsid w:val="323A25C8"/>
    <w:rsid w:val="33683543"/>
    <w:rsid w:val="341D4913"/>
    <w:rsid w:val="34810078"/>
    <w:rsid w:val="34F64F82"/>
    <w:rsid w:val="35CF32D1"/>
    <w:rsid w:val="361336CB"/>
    <w:rsid w:val="37AE00F1"/>
    <w:rsid w:val="397A086C"/>
    <w:rsid w:val="3BCE3A9B"/>
    <w:rsid w:val="3CAD7EFF"/>
    <w:rsid w:val="3CF70C65"/>
    <w:rsid w:val="3D3D1F08"/>
    <w:rsid w:val="3ED7573B"/>
    <w:rsid w:val="3F4F2127"/>
    <w:rsid w:val="40E67934"/>
    <w:rsid w:val="422163EB"/>
    <w:rsid w:val="42F10BE2"/>
    <w:rsid w:val="43276EBB"/>
    <w:rsid w:val="438C2802"/>
    <w:rsid w:val="45AD3C92"/>
    <w:rsid w:val="45C865A4"/>
    <w:rsid w:val="463032E7"/>
    <w:rsid w:val="46641DC8"/>
    <w:rsid w:val="46AC2E5A"/>
    <w:rsid w:val="477C43E1"/>
    <w:rsid w:val="478C379F"/>
    <w:rsid w:val="47BC1827"/>
    <w:rsid w:val="48487E9B"/>
    <w:rsid w:val="487B2522"/>
    <w:rsid w:val="48912668"/>
    <w:rsid w:val="494E2C43"/>
    <w:rsid w:val="4A462E1D"/>
    <w:rsid w:val="4B037D20"/>
    <w:rsid w:val="4BA41113"/>
    <w:rsid w:val="4C8128BB"/>
    <w:rsid w:val="4C9954D0"/>
    <w:rsid w:val="4DEE0CF9"/>
    <w:rsid w:val="4E3A4C42"/>
    <w:rsid w:val="4F4A7D6E"/>
    <w:rsid w:val="5023004A"/>
    <w:rsid w:val="51771CDC"/>
    <w:rsid w:val="52611C06"/>
    <w:rsid w:val="52DB1E6E"/>
    <w:rsid w:val="53145CB6"/>
    <w:rsid w:val="537F1AD8"/>
    <w:rsid w:val="54814DF0"/>
    <w:rsid w:val="554B5A82"/>
    <w:rsid w:val="55A5395C"/>
    <w:rsid w:val="561343E1"/>
    <w:rsid w:val="5A0068E2"/>
    <w:rsid w:val="5B4F6771"/>
    <w:rsid w:val="5B5E79DF"/>
    <w:rsid w:val="5BC77E36"/>
    <w:rsid w:val="5BEC6F94"/>
    <w:rsid w:val="5C135D2C"/>
    <w:rsid w:val="5D0B6F10"/>
    <w:rsid w:val="5D3B6FB0"/>
    <w:rsid w:val="5DF916BB"/>
    <w:rsid w:val="5DFF4B5A"/>
    <w:rsid w:val="5E222B92"/>
    <w:rsid w:val="5E91289B"/>
    <w:rsid w:val="60BE304F"/>
    <w:rsid w:val="61027322"/>
    <w:rsid w:val="61DE054F"/>
    <w:rsid w:val="61F33F0D"/>
    <w:rsid w:val="63192CE7"/>
    <w:rsid w:val="63532C23"/>
    <w:rsid w:val="638304C9"/>
    <w:rsid w:val="63974B7F"/>
    <w:rsid w:val="63FC3C51"/>
    <w:rsid w:val="64E8140A"/>
    <w:rsid w:val="652F6AA9"/>
    <w:rsid w:val="66EA0563"/>
    <w:rsid w:val="685A1806"/>
    <w:rsid w:val="690E65DD"/>
    <w:rsid w:val="6D0E12C9"/>
    <w:rsid w:val="6DFE122A"/>
    <w:rsid w:val="6E3336F6"/>
    <w:rsid w:val="6F3673B3"/>
    <w:rsid w:val="6F3B76E3"/>
    <w:rsid w:val="72CB66EC"/>
    <w:rsid w:val="74136186"/>
    <w:rsid w:val="748E5D4B"/>
    <w:rsid w:val="77222152"/>
    <w:rsid w:val="77EE7AEC"/>
    <w:rsid w:val="790C1962"/>
    <w:rsid w:val="7C112E58"/>
    <w:rsid w:val="7C3E6ABC"/>
    <w:rsid w:val="7C5942F9"/>
    <w:rsid w:val="7C8359A4"/>
    <w:rsid w:val="7CBA13E2"/>
    <w:rsid w:val="7E0831A4"/>
    <w:rsid w:val="7E5C45A3"/>
    <w:rsid w:val="7EC16AFC"/>
    <w:rsid w:val="7FC55F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7"/>
    <w:semiHidden/>
    <w:unhideWhenUsed/>
    <w:qFormat/>
    <w:uiPriority w:val="99"/>
    <w:pPr>
      <w:jc w:val="left"/>
    </w:pPr>
  </w:style>
  <w:style w:type="paragraph" w:styleId="6">
    <w:name w:val="toc 3"/>
    <w:basedOn w:val="1"/>
    <w:next w:val="1"/>
    <w:unhideWhenUsed/>
    <w:qFormat/>
    <w:uiPriority w:val="39"/>
    <w:pPr>
      <w:ind w:left="840" w:leftChars="400"/>
    </w:pPr>
  </w:style>
  <w:style w:type="paragraph" w:styleId="7">
    <w:name w:val="Balloon Text"/>
    <w:basedOn w:val="1"/>
    <w:link w:val="31"/>
    <w:semiHidden/>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after="100" w:line="259" w:lineRule="auto"/>
      <w:jc w:val="left"/>
    </w:pPr>
    <w:rPr>
      <w:rFonts w:cs="Times New Roman"/>
      <w:kern w:val="0"/>
      <w:sz w:val="22"/>
    </w:rPr>
  </w:style>
  <w:style w:type="paragraph" w:styleId="11">
    <w:name w:val="toc 2"/>
    <w:basedOn w:val="1"/>
    <w:next w:val="1"/>
    <w:unhideWhenUsed/>
    <w:qFormat/>
    <w:uiPriority w:val="39"/>
    <w:pPr>
      <w:tabs>
        <w:tab w:val="right" w:leader="dot" w:pos="10456"/>
      </w:tabs>
      <w:ind w:left="420" w:leftChars="200"/>
    </w:pPr>
    <w:rPr>
      <w:rFonts w:ascii="黑体" w:hAnsi="黑体" w:eastAsia="黑体"/>
      <w:sz w:val="28"/>
      <w:szCs w:val="2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annotation subject"/>
    <w:basedOn w:val="5"/>
    <w:next w:val="5"/>
    <w:link w:val="38"/>
    <w:semiHidden/>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FollowedHyperlink"/>
    <w:basedOn w:val="16"/>
    <w:semiHidden/>
    <w:unhideWhenUsed/>
    <w:qFormat/>
    <w:uiPriority w:val="99"/>
    <w:rPr>
      <w:color w:val="800080"/>
      <w:u w:val="single"/>
    </w:rPr>
  </w:style>
  <w:style w:type="character" w:styleId="19">
    <w:name w:val="Hyperlink"/>
    <w:basedOn w:val="16"/>
    <w:unhideWhenUsed/>
    <w:qFormat/>
    <w:uiPriority w:val="99"/>
    <w:rPr>
      <w:color w:val="0000FF" w:themeColor="hyperlink"/>
      <w:u w:val="single"/>
      <w14:textFill>
        <w14:solidFill>
          <w14:schemeClr w14:val="hlink"/>
        </w14:solidFill>
      </w14:textFill>
    </w:rPr>
  </w:style>
  <w:style w:type="character" w:styleId="20">
    <w:name w:val="annotation reference"/>
    <w:basedOn w:val="16"/>
    <w:semiHidden/>
    <w:unhideWhenUsed/>
    <w:qFormat/>
    <w:uiPriority w:val="99"/>
    <w:rPr>
      <w:sz w:val="21"/>
      <w:szCs w:val="21"/>
    </w:rPr>
  </w:style>
  <w:style w:type="character" w:customStyle="1" w:styleId="21">
    <w:name w:val="页眉 字符"/>
    <w:basedOn w:val="16"/>
    <w:link w:val="9"/>
    <w:qFormat/>
    <w:uiPriority w:val="99"/>
    <w:rPr>
      <w:sz w:val="18"/>
      <w:szCs w:val="18"/>
    </w:rPr>
  </w:style>
  <w:style w:type="character" w:customStyle="1" w:styleId="22">
    <w:name w:val="页脚 字符"/>
    <w:basedOn w:val="16"/>
    <w:link w:val="8"/>
    <w:qFormat/>
    <w:uiPriority w:val="99"/>
    <w:rPr>
      <w:sz w:val="18"/>
      <w:szCs w:val="18"/>
    </w:rPr>
  </w:style>
  <w:style w:type="character" w:customStyle="1" w:styleId="23">
    <w:name w:val="font11"/>
    <w:basedOn w:val="16"/>
    <w:qFormat/>
    <w:uiPriority w:val="0"/>
    <w:rPr>
      <w:rFonts w:hint="eastAsia" w:ascii="宋体" w:hAnsi="宋体" w:eastAsia="宋体" w:cs="宋体"/>
      <w:color w:val="000000"/>
      <w:sz w:val="24"/>
      <w:szCs w:val="24"/>
      <w:u w:val="none"/>
    </w:rPr>
  </w:style>
  <w:style w:type="character" w:customStyle="1" w:styleId="24">
    <w:name w:val="font01"/>
    <w:basedOn w:val="16"/>
    <w:qFormat/>
    <w:uiPriority w:val="0"/>
    <w:rPr>
      <w:rFonts w:hint="eastAsia" w:ascii="宋体" w:hAnsi="宋体" w:eastAsia="宋体" w:cs="宋体"/>
      <w:color w:val="000000"/>
      <w:sz w:val="24"/>
      <w:szCs w:val="24"/>
      <w:u w:val="none"/>
    </w:rPr>
  </w:style>
  <w:style w:type="character" w:customStyle="1" w:styleId="25">
    <w:name w:val="font51"/>
    <w:basedOn w:val="16"/>
    <w:qFormat/>
    <w:uiPriority w:val="0"/>
    <w:rPr>
      <w:rFonts w:hint="eastAsia" w:ascii="宋体" w:hAnsi="宋体" w:eastAsia="宋体" w:cs="宋体"/>
      <w:b/>
      <w:color w:val="000000"/>
      <w:sz w:val="24"/>
      <w:szCs w:val="24"/>
      <w:u w:val="none"/>
    </w:rPr>
  </w:style>
  <w:style w:type="character" w:customStyle="1" w:styleId="26">
    <w:name w:val="font41"/>
    <w:basedOn w:val="16"/>
    <w:qFormat/>
    <w:uiPriority w:val="0"/>
    <w:rPr>
      <w:rFonts w:hint="default" w:ascii="华文楷体" w:hAnsi="华文楷体" w:eastAsia="华文楷体" w:cs="华文楷体"/>
      <w:b/>
      <w:color w:val="000000"/>
      <w:sz w:val="40"/>
      <w:szCs w:val="40"/>
      <w:u w:val="none"/>
    </w:rPr>
  </w:style>
  <w:style w:type="character" w:customStyle="1" w:styleId="27">
    <w:name w:val="font31"/>
    <w:basedOn w:val="16"/>
    <w:qFormat/>
    <w:uiPriority w:val="0"/>
    <w:rPr>
      <w:rFonts w:hint="default" w:ascii="华文楷体" w:hAnsi="华文楷体" w:eastAsia="华文楷体" w:cs="华文楷体"/>
      <w:b/>
      <w:color w:val="000000"/>
      <w:sz w:val="40"/>
      <w:szCs w:val="40"/>
      <w:u w:val="none"/>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0">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1">
    <w:name w:val="批注框文本 字符"/>
    <w:basedOn w:val="16"/>
    <w:link w:val="7"/>
    <w:semiHidden/>
    <w:qFormat/>
    <w:uiPriority w:val="99"/>
    <w:rPr>
      <w:rFonts w:asciiTheme="minorHAnsi" w:hAnsiTheme="minorHAnsi" w:eastAsiaTheme="minorEastAsia" w:cstheme="minorBidi"/>
      <w:kern w:val="2"/>
      <w:sz w:val="18"/>
      <w:szCs w:val="18"/>
    </w:rPr>
  </w:style>
  <w:style w:type="paragraph" w:styleId="32">
    <w:name w:val="List Paragraph"/>
    <w:basedOn w:val="1"/>
    <w:unhideWhenUsed/>
    <w:qFormat/>
    <w:uiPriority w:val="99"/>
    <w:pPr>
      <w:ind w:firstLine="420" w:firstLineChars="200"/>
    </w:pPr>
  </w:style>
  <w:style w:type="character" w:customStyle="1" w:styleId="33">
    <w:name w:val="font21"/>
    <w:basedOn w:val="16"/>
    <w:qFormat/>
    <w:uiPriority w:val="0"/>
    <w:rPr>
      <w:rFonts w:hint="eastAsia" w:ascii="仿宋_GB2312" w:eastAsia="仿宋_GB2312" w:cs="仿宋_GB2312"/>
      <w:color w:val="000000"/>
      <w:sz w:val="28"/>
      <w:szCs w:val="28"/>
      <w:u w:val="none"/>
    </w:rPr>
  </w:style>
  <w:style w:type="paragraph" w:customStyle="1" w:styleId="34">
    <w:name w:val="表格标题"/>
    <w:qFormat/>
    <w:uiPriority w:val="99"/>
    <w:pPr>
      <w:spacing w:before="360" w:after="360"/>
      <w:jc w:val="center"/>
      <w:outlineLvl w:val="0"/>
    </w:pPr>
    <w:rPr>
      <w:rFonts w:ascii="Times New Roman" w:hAnsi="Times New Roman" w:eastAsia="宋体" w:cs="Times New Roman"/>
      <w:b/>
      <w:sz w:val="36"/>
      <w:lang w:val="en-US" w:eastAsia="zh-CN" w:bidi="ar-SA"/>
    </w:rPr>
  </w:style>
  <w:style w:type="paragraph" w:customStyle="1" w:styleId="35">
    <w:name w:val="小四1.5倍正文"/>
    <w:qFormat/>
    <w:uiPriority w:val="99"/>
    <w:pPr>
      <w:spacing w:line="360" w:lineRule="auto"/>
      <w:ind w:firstLine="420" w:firstLineChars="200"/>
      <w:jc w:val="both"/>
    </w:pPr>
    <w:rPr>
      <w:rFonts w:ascii="Times New Roman" w:hAnsi="Times New Roman" w:eastAsia="宋体" w:cs="Times New Roman"/>
      <w:sz w:val="24"/>
      <w:lang w:val="en-US" w:eastAsia="zh-CN" w:bidi="ar-SA"/>
    </w:rPr>
  </w:style>
  <w:style w:type="paragraph" w:customStyle="1" w:styleId="3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376092" w:themeColor="accent1" w:themeShade="BF"/>
      <w:kern w:val="0"/>
      <w:sz w:val="32"/>
      <w:szCs w:val="32"/>
    </w:rPr>
  </w:style>
  <w:style w:type="character" w:customStyle="1" w:styleId="37">
    <w:name w:val="批注文字 字符"/>
    <w:basedOn w:val="16"/>
    <w:link w:val="5"/>
    <w:semiHidden/>
    <w:qFormat/>
    <w:uiPriority w:val="99"/>
    <w:rPr>
      <w:rFonts w:asciiTheme="minorHAnsi" w:hAnsiTheme="minorHAnsi" w:eastAsiaTheme="minorEastAsia" w:cstheme="minorBidi"/>
      <w:kern w:val="2"/>
      <w:sz w:val="21"/>
      <w:szCs w:val="22"/>
    </w:rPr>
  </w:style>
  <w:style w:type="character" w:customStyle="1" w:styleId="38">
    <w:name w:val="批注主题 字符"/>
    <w:basedOn w:val="37"/>
    <w:link w:val="13"/>
    <w:semiHidden/>
    <w:qFormat/>
    <w:uiPriority w:val="99"/>
    <w:rPr>
      <w:rFonts w:asciiTheme="minorHAnsi" w:hAnsiTheme="minorHAnsi" w:eastAsiaTheme="minorEastAsia" w:cstheme="minorBidi"/>
      <w:b/>
      <w:bCs/>
      <w:kern w:val="2"/>
      <w:sz w:val="21"/>
      <w:szCs w:val="22"/>
    </w:rPr>
  </w:style>
  <w:style w:type="character" w:customStyle="1" w:styleId="39">
    <w:name w:val="font61"/>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639295-1FB8-4018-B8EB-DE417B9F5C7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47</Pages>
  <Words>4017</Words>
  <Characters>22901</Characters>
  <Lines>190</Lines>
  <Paragraphs>53</Paragraphs>
  <TotalTime>0</TotalTime>
  <ScaleCrop>false</ScaleCrop>
  <LinksUpToDate>false</LinksUpToDate>
  <CharactersWithSpaces>26865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2023-05-22T01:29:00Z</dcterms:created>
  <dc:creator>admin</dc:creator>
  <cp:lastModifiedBy>严文崇</cp:lastModifiedBy>
  <cp:lastPrinted>2019-06-12T00:44:00Z</cp:lastPrinted>
  <dcterms:modified xsi:type="dcterms:W3CDTF">2025-04-16T01:38:15Z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1DDE1E5C13DC43E385136AED9946108C</vt:lpwstr>
  </property>
</Properties>
</file>